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2024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3DF0443">
      <w:pPr>
        <w:ind w:firstLine="1960" w:firstLineChars="700"/>
        <w:rPr>
          <w:sz w:val="28"/>
        </w:rPr>
      </w:pPr>
    </w:p>
    <w:p w14:paraId="1DB33A82">
      <w:pPr>
        <w:ind w:firstLine="1960" w:firstLineChars="7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单   位 ：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地理与环境科学学院         </w:t>
      </w:r>
    </w:p>
    <w:p w14:paraId="7FD86198">
      <w:pPr>
        <w:ind w:firstLine="1960" w:firstLineChars="700"/>
        <w:rPr>
          <w:rFonts w:ascii="Times New Roman" w:hAnsi="Times New Roman" w:cs="Times New Roman"/>
          <w:sz w:val="28"/>
          <w:szCs w:val="28"/>
        </w:rPr>
      </w:pPr>
    </w:p>
    <w:p w14:paraId="2B24F24A">
      <w:pPr>
        <w:ind w:firstLine="1960" w:firstLineChars="7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姓   名 ：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戴声佩                     </w:t>
      </w:r>
    </w:p>
    <w:p w14:paraId="436FD447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342F8800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现任专业   </w:t>
      </w:r>
    </w:p>
    <w:p w14:paraId="1E814A88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技术职务  ： </w:t>
      </w:r>
      <w:r>
        <w:rPr>
          <w:rFonts w:ascii="Times New Roman" w:hAnsi="Times New Roman" w:cs="Times New Roman"/>
          <w:sz w:val="24"/>
          <w:u w:val="single"/>
        </w:rPr>
        <w:t xml:space="preserve">  副研究员</w:t>
      </w:r>
      <w:r>
        <w:rPr>
          <w:rFonts w:hint="eastAsia" w:ascii="Times New Roman" w:hAnsi="Times New Roman" w:cs="Times New Roman"/>
          <w:sz w:val="24"/>
          <w:u w:val="single"/>
        </w:rPr>
        <w:t>/</w:t>
      </w:r>
      <w:r>
        <w:rPr>
          <w:rFonts w:ascii="Times New Roman" w:hAnsi="Times New Roman" w:cs="Times New Roman"/>
          <w:sz w:val="24"/>
          <w:u w:val="single"/>
        </w:rPr>
        <w:t xml:space="preserve">副教授                 </w:t>
      </w:r>
    </w:p>
    <w:p w14:paraId="611517C6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</w:p>
    <w:p w14:paraId="013DF501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40ECD452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申报专业  ： </w:t>
      </w:r>
      <w:r>
        <w:rPr>
          <w:rFonts w:ascii="Times New Roman" w:hAnsi="Times New Roman" w:cs="Times New Roman"/>
          <w:sz w:val="24"/>
          <w:u w:val="single"/>
        </w:rPr>
        <w:t xml:space="preserve">  地理学                          </w:t>
      </w:r>
    </w:p>
    <w:p w14:paraId="589A2707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2CD829A9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7BC3045E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申报资格  ： </w:t>
      </w:r>
      <w:r>
        <w:rPr>
          <w:rFonts w:ascii="Times New Roman" w:hAnsi="Times New Roman" w:cs="Times New Roman"/>
          <w:sz w:val="24"/>
          <w:u w:val="single"/>
        </w:rPr>
        <w:t xml:space="preserve">  教学科研型教授                  </w:t>
      </w:r>
    </w:p>
    <w:p w14:paraId="038B9166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1C55A44A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1C8C6122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联系电话  ： </w:t>
      </w:r>
      <w:r>
        <w:rPr>
          <w:rFonts w:ascii="Times New Roman" w:hAnsi="Times New Roman" w:cs="Times New Roman"/>
          <w:sz w:val="24"/>
          <w:u w:val="single"/>
        </w:rPr>
        <w:t xml:space="preserve">                     </w:t>
      </w:r>
    </w:p>
    <w:p w14:paraId="50771C4F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0485DD11">
      <w:pPr>
        <w:rPr>
          <w:rFonts w:ascii="Times New Roman" w:hAnsi="Times New Roman" w:cs="Times New Roman"/>
          <w:sz w:val="24"/>
          <w:u w:val="single"/>
        </w:rPr>
      </w:pPr>
    </w:p>
    <w:p w14:paraId="1E7E8AE7">
      <w:pPr>
        <w:rPr>
          <w:rFonts w:ascii="Times New Roman" w:hAnsi="Times New Roman" w:cs="Times New Roman"/>
          <w:sz w:val="24"/>
          <w:u w:val="single"/>
        </w:rPr>
      </w:pPr>
    </w:p>
    <w:p w14:paraId="77A37C75">
      <w:pPr>
        <w:jc w:val="center"/>
        <w:rPr>
          <w:rFonts w:ascii="Times New Roman" w:hAnsi="Times New Roman" w:cs="Times New Roman"/>
          <w:sz w:val="24"/>
          <w:u w:val="single"/>
        </w:rPr>
      </w:pPr>
    </w:p>
    <w:p w14:paraId="55EA8BB7">
      <w:pPr>
        <w:ind w:firstLine="2400" w:firstLineChars="10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填表时间：  2025 年 6 月 6 日</w:t>
      </w:r>
    </w:p>
    <w:p w14:paraId="21FEC506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45D92CFA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379F5CB2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77B3E563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4B7407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149"/>
        <w:gridCol w:w="142"/>
        <w:gridCol w:w="559"/>
        <w:gridCol w:w="8"/>
        <w:gridCol w:w="563"/>
        <w:gridCol w:w="279"/>
        <w:gridCol w:w="288"/>
        <w:gridCol w:w="996"/>
        <w:gridCol w:w="67"/>
        <w:gridCol w:w="75"/>
        <w:gridCol w:w="850"/>
        <w:gridCol w:w="138"/>
        <w:gridCol w:w="567"/>
        <w:gridCol w:w="142"/>
        <w:gridCol w:w="146"/>
        <w:gridCol w:w="283"/>
        <w:gridCol w:w="277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戴声佩</w:t>
            </w:r>
          </w:p>
        </w:tc>
        <w:tc>
          <w:tcPr>
            <w:tcW w:w="5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795E60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</w:t>
            </w:r>
          </w:p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年月</w:t>
            </w:r>
          </w:p>
        </w:tc>
        <w:tc>
          <w:tcPr>
            <w:tcW w:w="11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1986.09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drawing>
                <wp:inline distT="0" distB="0" distL="0" distR="0">
                  <wp:extent cx="1032510" cy="1442720"/>
                  <wp:effectExtent l="0" t="0" r="0" b="0"/>
                  <wp:docPr id="841707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70713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ED3DC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A47E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</w:p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1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南京大学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5A2A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</w:p>
          <w:p w14:paraId="3986ED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F596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</w:t>
            </w:r>
          </w:p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理学博士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12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地理学（资源环境遥感）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3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2011.07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12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地理信息科学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98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97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2D163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副研究员，2020.01/</w:t>
            </w:r>
          </w:p>
          <w:p w14:paraId="1E5D23CC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副教授，2023.12</w:t>
            </w:r>
          </w:p>
        </w:tc>
        <w:tc>
          <w:tcPr>
            <w:tcW w:w="184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97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22897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时间：2020.01，副研究员/</w:t>
            </w:r>
          </w:p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2023.07，副研究员-副教授</w:t>
            </w:r>
          </w:p>
          <w:p w14:paraId="4AE64E9D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单位：中国热带农业科学院/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5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5304B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3年6个月/</w:t>
            </w:r>
          </w:p>
          <w:p w14:paraId="6BC72F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2年0个月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82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5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B62D7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大学英语六级（434分）</w:t>
            </w:r>
          </w:p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职称英语A级（74分）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FE6D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</w:t>
            </w:r>
          </w:p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127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654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127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654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2004.09-2008.07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全日制本科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6875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资源环境与旅游系，</w:t>
            </w:r>
          </w:p>
          <w:p w14:paraId="43AC6C1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地理科学专业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毕华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2008.09-2011.06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全日制硕士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西北师范大学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13BC04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地理与环境科学学院，</w:t>
            </w:r>
          </w:p>
          <w:p w14:paraId="5BD1D3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自然地理学专业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张勃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2014.08-2019.12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全日制博士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南京大学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3E0F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地理与海洋科学学院，</w:t>
            </w:r>
          </w:p>
          <w:p w14:paraId="371E80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地理学（资源环境遥感）专业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居为民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2018.03-2018.03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短期访问培训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美国乔治梅森大学（</w:t>
            </w:r>
            <w:r>
              <w:rPr>
                <w:rFonts w:ascii="宋体" w:hAnsi="宋体" w:cs="Arial"/>
                <w:kern w:val="0"/>
                <w:szCs w:val="21"/>
              </w:rPr>
              <w:t>George Mason University</w:t>
            </w:r>
            <w:r>
              <w:rPr>
                <w:rFonts w:hint="eastAsia" w:ascii="宋体" w:hAnsi="宋体" w:cs="Arial"/>
                <w:kern w:val="0"/>
                <w:szCs w:val="21"/>
              </w:rPr>
              <w:t>）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Times New Roman" w:eastAsia="宋体" w:cs="Times New Roman"/>
                <w:szCs w:val="21"/>
              </w:rPr>
              <w:t>空间信息科学与系统中心，</w:t>
            </w:r>
            <w:r>
              <w:rPr>
                <w:rFonts w:hint="eastAsia" w:ascii="宋体" w:hAnsi="宋体" w:cs="Arial"/>
                <w:kern w:val="0"/>
                <w:szCs w:val="21"/>
              </w:rPr>
              <w:t>农业空间信息技术应用培训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Liping Di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2023.11-2023.12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线上培训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英国西苏格兰大学（</w:t>
            </w:r>
            <w:r>
              <w:rPr>
                <w:rFonts w:ascii="宋体" w:hAnsi="宋体" w:cs="Arial"/>
                <w:kern w:val="0"/>
                <w:szCs w:val="21"/>
              </w:rPr>
              <w:t>University of the West of Scotland</w:t>
            </w:r>
            <w:r>
              <w:rPr>
                <w:rFonts w:hint="eastAsia" w:ascii="宋体" w:hAnsi="宋体" w:cs="Arial"/>
                <w:kern w:val="0"/>
                <w:szCs w:val="21"/>
              </w:rPr>
              <w:t>）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研究生导师国际化能力培训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F01A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Milan</w:t>
            </w:r>
          </w:p>
          <w:p w14:paraId="13FDFD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Radosavljevic</w:t>
            </w: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126"/>
        <w:gridCol w:w="2977"/>
        <w:gridCol w:w="1984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2126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977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984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694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2011年7月—2013年12月</w:t>
            </w:r>
          </w:p>
        </w:tc>
        <w:tc>
          <w:tcPr>
            <w:tcW w:w="2126" w:type="dxa"/>
            <w:vAlign w:val="center"/>
          </w:tcPr>
          <w:p w14:paraId="1D6ED575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06B6440B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3D565AF0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农业遥感与农业信息技术</w:t>
            </w:r>
          </w:p>
          <w:p w14:paraId="2442C75B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0E42F470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研究实习员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694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2014年1月—2019年12月</w:t>
            </w:r>
          </w:p>
        </w:tc>
        <w:tc>
          <w:tcPr>
            <w:tcW w:w="2126" w:type="dxa"/>
            <w:vAlign w:val="center"/>
          </w:tcPr>
          <w:p w14:paraId="5E05A2AE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413F8480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473735E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农业遥感与农业地理信息技术</w:t>
            </w:r>
          </w:p>
          <w:p w14:paraId="455A4BD8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62330B85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助理研究员/农业信息研究室副主任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694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2016年2月—2017年6月</w:t>
            </w:r>
          </w:p>
        </w:tc>
        <w:tc>
          <w:tcPr>
            <w:tcW w:w="2126" w:type="dxa"/>
            <w:vAlign w:val="center"/>
          </w:tcPr>
          <w:p w14:paraId="2B3517EC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农业部发展计划司</w:t>
            </w:r>
          </w:p>
          <w:p w14:paraId="635C2E79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直属单位建设处</w:t>
            </w:r>
          </w:p>
        </w:tc>
        <w:tc>
          <w:tcPr>
            <w:tcW w:w="2977" w:type="dxa"/>
            <w:vAlign w:val="center"/>
          </w:tcPr>
          <w:p w14:paraId="3A8E191B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农业基本建设投资项目</w:t>
            </w:r>
          </w:p>
          <w:p w14:paraId="666B2669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管理工作</w:t>
            </w:r>
          </w:p>
        </w:tc>
        <w:tc>
          <w:tcPr>
            <w:tcW w:w="1984" w:type="dxa"/>
            <w:vAlign w:val="center"/>
          </w:tcPr>
          <w:p w14:paraId="1517AC0F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借调挂职干部</w:t>
            </w: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694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2020年1月—2023年7月</w:t>
            </w:r>
          </w:p>
        </w:tc>
        <w:tc>
          <w:tcPr>
            <w:tcW w:w="2126" w:type="dxa"/>
            <w:vAlign w:val="center"/>
          </w:tcPr>
          <w:p w14:paraId="3843F09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48D610BC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79425B83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农业遥感与智慧农业</w:t>
            </w:r>
          </w:p>
          <w:p w14:paraId="4A8F7C48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5DC37CC4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副研究员/智慧农业研究中心主任</w:t>
            </w: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94" w:type="dxa"/>
            <w:vAlign w:val="center"/>
          </w:tcPr>
          <w:p w14:paraId="758A505F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2023年7月—2023年12月</w:t>
            </w:r>
          </w:p>
        </w:tc>
        <w:tc>
          <w:tcPr>
            <w:tcW w:w="2126" w:type="dxa"/>
            <w:vAlign w:val="center"/>
          </w:tcPr>
          <w:p w14:paraId="4EC04DB6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海南师范大学</w:t>
            </w:r>
          </w:p>
          <w:p w14:paraId="4BDEC9D3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地理与环境科学学院</w:t>
            </w:r>
          </w:p>
        </w:tc>
        <w:tc>
          <w:tcPr>
            <w:tcW w:w="2977" w:type="dxa"/>
            <w:vAlign w:val="center"/>
          </w:tcPr>
          <w:p w14:paraId="628DCC03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资源环境遥感与信息地理学</w:t>
            </w:r>
          </w:p>
          <w:p w14:paraId="4514809A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教学科研工作</w:t>
            </w:r>
          </w:p>
        </w:tc>
        <w:tc>
          <w:tcPr>
            <w:tcW w:w="1984" w:type="dxa"/>
            <w:vAlign w:val="center"/>
          </w:tcPr>
          <w:p w14:paraId="318F151E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副研究员/地理信息科学教研室主任</w:t>
            </w:r>
          </w:p>
        </w:tc>
      </w:tr>
      <w:tr w14:paraId="02D4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94" w:type="dxa"/>
            <w:vAlign w:val="center"/>
          </w:tcPr>
          <w:p w14:paraId="4C3E6A90"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2024年1月—至今</w:t>
            </w:r>
          </w:p>
        </w:tc>
        <w:tc>
          <w:tcPr>
            <w:tcW w:w="2126" w:type="dxa"/>
            <w:vAlign w:val="center"/>
          </w:tcPr>
          <w:p w14:paraId="2F901107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海南师范大学</w:t>
            </w:r>
          </w:p>
          <w:p w14:paraId="118AF8F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地理与环境科学学院</w:t>
            </w:r>
          </w:p>
        </w:tc>
        <w:tc>
          <w:tcPr>
            <w:tcW w:w="2977" w:type="dxa"/>
            <w:vAlign w:val="center"/>
          </w:tcPr>
          <w:p w14:paraId="303DD89B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资源环境遥感与信息地理学</w:t>
            </w:r>
          </w:p>
          <w:p w14:paraId="1B7F0A95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教学科研工作</w:t>
            </w:r>
          </w:p>
        </w:tc>
        <w:tc>
          <w:tcPr>
            <w:tcW w:w="1984" w:type="dxa"/>
            <w:vAlign w:val="center"/>
          </w:tcPr>
          <w:p w14:paraId="73C5B597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副教授/地理信息科学教研室主任</w:t>
            </w:r>
          </w:p>
        </w:tc>
      </w:tr>
    </w:tbl>
    <w:p w14:paraId="6F28E07E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82CA73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24FAC88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92DA025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戴声佩同志热爱社会主义祖国，坚持党的基本路线方针政策，坚持将政治标准放在首位，坚定理想信念，不忘立德树人初心，牢记为党育才、为国育才使命。积极关心时事政治，遵守宪法、法律和单位的各项规章制度，积极学习党的重要会议和文件精神，认真践行习近平新时代中国特色社会主义思想。热爱科教事业，求实创新，作风严谨，团结协作，服从组织安排，具备良好的职业道德，秉持良好的师德师风。</w:t>
            </w:r>
          </w:p>
          <w:p w14:paraId="792D2F1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0E21C8F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  <w:p w14:paraId="41965B78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2020年合格，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2021年优秀</w:t>
            </w:r>
            <w:r>
              <w:rPr>
                <w:rFonts w:hint="eastAsia" w:ascii="宋体" w:hAnsi="宋体" w:cs="Arial"/>
                <w:kern w:val="0"/>
                <w:szCs w:val="21"/>
              </w:rPr>
              <w:t>，2022年合格，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2023年优秀</w:t>
            </w:r>
            <w:r>
              <w:rPr>
                <w:rFonts w:hint="eastAsia" w:ascii="宋体" w:hAnsi="宋体" w:cs="Arial"/>
                <w:kern w:val="0"/>
                <w:szCs w:val="21"/>
              </w:rPr>
              <w:t>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2024年优秀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2023年优秀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无。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担任2023级地理信息科学班班主任，地理与环境科学学院，2023年9月至今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126"/>
        <w:gridCol w:w="2552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437D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</w:t>
            </w:r>
          </w:p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条件</w:t>
            </w:r>
          </w:p>
        </w:tc>
        <w:tc>
          <w:tcPr>
            <w:tcW w:w="850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367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183.5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202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101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165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82.5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100 %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A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2 ）届；或担任本科生创新创业活动（ 1 ）项；或担任本科生专业竞赛指导（ 3 ）项；或担任本科生开展寒暑假社会实践（ 0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可持续发展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地图学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地理信息系统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2023地理科学1班、2班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地理信息系统见习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2023地理科学1班、2班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2023地理科学类5班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54DB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73E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326A0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毕业实习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AB94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D4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E0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2C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B97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5F18F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1535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9141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358E3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D296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AE77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2B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61A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282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E048B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263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A3DC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809A3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F0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E08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BB5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DBD6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8D10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877F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C46A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6104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8E61F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大学生创新训练项目</w:t>
            </w:r>
          </w:p>
          <w:p w14:paraId="4FFC77E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（国家级）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998B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  <w:p w14:paraId="23916E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（王新如、张宇）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9C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86F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005E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03E8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4B63F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65C0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F725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14EC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777A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6931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CD7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9497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358C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A0C2B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C999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1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A589F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毕业实习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9B2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D2A8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598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AF6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5C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8E63D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3BBE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B730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A84F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17C3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6352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BC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48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28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BA8C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165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B5C8B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（1）2023.10，作为地理信息科学教研室主任，负责2020级地理信息科学专业毕业实习工作；</w:t>
            </w:r>
          </w:p>
          <w:p w14:paraId="0959F147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（2）2023.10，作为地理信息科学教研室主任，负责2020级地理信息科学专业毕业论文工作；</w:t>
            </w:r>
          </w:p>
          <w:p w14:paraId="5A89EDC9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（3）2023.10，</w:t>
            </w:r>
            <w:r>
              <w:rPr>
                <w:rFonts w:ascii="Times New Roman" w:hAnsi="Times New Roman" w:cs="Times New Roman"/>
                <w:szCs w:val="21"/>
              </w:rPr>
              <w:t>指导</w:t>
            </w:r>
            <w:r>
              <w:rPr>
                <w:rFonts w:hint="eastAsia" w:ascii="Times New Roman" w:hAnsi="Times New Roman" w:cs="Times New Roman"/>
                <w:szCs w:val="21"/>
              </w:rPr>
              <w:t>2020</w:t>
            </w:r>
            <w:r>
              <w:rPr>
                <w:rFonts w:ascii="Times New Roman" w:hAnsi="Times New Roman" w:cs="Times New Roman"/>
                <w:szCs w:val="21"/>
              </w:rPr>
              <w:t>级</w:t>
            </w:r>
            <w:r>
              <w:rPr>
                <w:rFonts w:hint="eastAsia" w:ascii="Times New Roman" w:hAnsi="Times New Roman" w:cs="Times New Roman"/>
                <w:szCs w:val="21"/>
              </w:rPr>
              <w:t>地理信息科学专业</w:t>
            </w:r>
            <w:r>
              <w:rPr>
                <w:rFonts w:ascii="Times New Roman" w:hAnsi="Times New Roman" w:cs="Times New Roman"/>
                <w:szCs w:val="21"/>
              </w:rPr>
              <w:t>学生</w:t>
            </w:r>
            <w:r>
              <w:rPr>
                <w:rFonts w:hint="eastAsia" w:ascii="Times New Roman" w:hAnsi="Times New Roman" w:cs="Times New Roman"/>
                <w:szCs w:val="21"/>
              </w:rPr>
              <w:t>毕业实习5人；</w:t>
            </w:r>
          </w:p>
          <w:p w14:paraId="78740C50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（4）2023.10，指导2020级地理信息科学专业本科生</w:t>
            </w:r>
            <w:r>
              <w:rPr>
                <w:rFonts w:ascii="Times New Roman" w:hAnsi="Times New Roman" w:cs="Times New Roman"/>
                <w:szCs w:val="21"/>
              </w:rPr>
              <w:t>毕业论文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篇</w:t>
            </w:r>
            <w:r>
              <w:rPr>
                <w:rFonts w:hint="eastAsia" w:ascii="Times New Roman" w:hAnsi="Times New Roman" w:cs="Times New Roman"/>
                <w:szCs w:val="21"/>
              </w:rPr>
              <w:t>；</w:t>
            </w:r>
          </w:p>
          <w:p w14:paraId="1709402B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（5）2024.08，指导国家级大学生创新训练项目1项，项目负责人：王新如、张宇，项目名称：基于多源遥感数据的东寨港水质检测及对红树林生长影响的研究；</w:t>
            </w:r>
          </w:p>
          <w:p w14:paraId="58EF62B3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（6）2024.03-06，指导“挑战杯”、“新蚁族杯”“学创杯”学科竞赛3项。</w:t>
            </w:r>
          </w:p>
          <w:p w14:paraId="72AA45E4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（7）2024.10，作为地理信息科学教研室主任，负责2021级地理信息科学专业毕业实习工作；</w:t>
            </w:r>
          </w:p>
          <w:p w14:paraId="09482601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（8）2024.10，作为地理信息科学教研室主任，负责2021级地理信息科学专业毕业论文工作；</w:t>
            </w:r>
          </w:p>
          <w:p w14:paraId="2FE6B6AD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（9）2024.10，</w:t>
            </w:r>
            <w:r>
              <w:rPr>
                <w:rFonts w:ascii="Times New Roman" w:hAnsi="Times New Roman" w:cs="Times New Roman"/>
                <w:szCs w:val="21"/>
              </w:rPr>
              <w:t>指导</w:t>
            </w:r>
            <w:r>
              <w:rPr>
                <w:rFonts w:hint="eastAsia" w:ascii="Times New Roman" w:hAnsi="Times New Roman" w:cs="Times New Roman"/>
                <w:szCs w:val="21"/>
              </w:rPr>
              <w:t>2020</w:t>
            </w:r>
            <w:r>
              <w:rPr>
                <w:rFonts w:ascii="Times New Roman" w:hAnsi="Times New Roman" w:cs="Times New Roman"/>
                <w:szCs w:val="21"/>
              </w:rPr>
              <w:t>级</w:t>
            </w:r>
            <w:r>
              <w:rPr>
                <w:rFonts w:hint="eastAsia" w:ascii="Times New Roman" w:hAnsi="Times New Roman" w:cs="Times New Roman"/>
                <w:szCs w:val="21"/>
              </w:rPr>
              <w:t>地理信息科学专业</w:t>
            </w:r>
            <w:r>
              <w:rPr>
                <w:rFonts w:ascii="Times New Roman" w:hAnsi="Times New Roman" w:cs="Times New Roman"/>
                <w:szCs w:val="21"/>
              </w:rPr>
              <w:t>学生</w:t>
            </w:r>
            <w:r>
              <w:rPr>
                <w:rFonts w:hint="eastAsia" w:ascii="Times New Roman" w:hAnsi="Times New Roman" w:cs="Times New Roman"/>
                <w:szCs w:val="21"/>
              </w:rPr>
              <w:t>毕业实习6人；</w:t>
            </w:r>
          </w:p>
          <w:p w14:paraId="6D97EA49">
            <w:pPr>
              <w:ind w:firstLine="420" w:firstLineChars="200"/>
              <w:rPr>
                <w:rFonts w:ascii="Times New Roman" w:hAnsi="Times New Roman" w:cs="Times New Roman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（10）2024.10，指导2020级地理信息科学专业本科生</w:t>
            </w:r>
            <w:r>
              <w:rPr>
                <w:rFonts w:ascii="Times New Roman" w:hAnsi="Times New Roman" w:cs="Times New Roman"/>
                <w:szCs w:val="21"/>
              </w:rPr>
              <w:t>毕业论文</w:t>
            </w:r>
            <w:r>
              <w:rPr>
                <w:rFonts w:hint="eastAsia"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篇</w:t>
            </w:r>
            <w:r>
              <w:rPr>
                <w:rFonts w:hint="eastAsia" w:ascii="Times New Roman" w:hAnsi="Times New Roman" w:cs="Times New Roman"/>
                <w:szCs w:val="21"/>
              </w:rPr>
              <w:t>。</w:t>
            </w: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4C6ED16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4400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640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1862"/>
        <w:gridCol w:w="1370"/>
        <w:gridCol w:w="932"/>
        <w:gridCol w:w="958"/>
        <w:gridCol w:w="743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项目等级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项目名称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</w:t>
            </w:r>
          </w:p>
          <w:p w14:paraId="733E2D9C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来源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年月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A3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35EFACA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因果人工智能增强的生态系统碳通量机器学习模型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7A487CF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42461063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国家自然科学基金委员会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15A69F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2024.8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400D7FA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A3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624A5D9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高频时序生态系统通量之间因果关系的多时间尺度检测与量化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4995C70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42107487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国家自然科学基金委员会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30FD9C1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2021.8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B8BE3B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2000</w:t>
            </w:r>
          </w:p>
        </w:tc>
      </w:tr>
      <w:tr w14:paraId="52C0AA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6D6D22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480FD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994420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C2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27B61D1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海南天然橡胶农情遥感监测及其业务化运行服务系统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1086388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ZDYF2021GXJS215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8331F4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海南省科学技术厅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C42F1C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2021.10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F415D9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9B059F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D778EE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EB2F72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1862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海南岛典型热带作物高精度数据图层研制</w:t>
            </w:r>
          </w:p>
        </w:tc>
        <w:tc>
          <w:tcPr>
            <w:tcW w:w="1370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HSZK-KYQD-202427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海南师范大学</w:t>
            </w:r>
          </w:p>
        </w:tc>
        <w:tc>
          <w:tcPr>
            <w:tcW w:w="958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2024.4</w:t>
            </w:r>
          </w:p>
        </w:tc>
        <w:tc>
          <w:tcPr>
            <w:tcW w:w="743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否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15E8AF6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</w:tbl>
    <w:p w14:paraId="322B7D52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p w14:paraId="4FFE0499">
      <w:pPr>
        <w:widowControl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35"/>
        <w:gridCol w:w="984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发表</w:t>
            </w:r>
            <w:r>
              <w:rPr>
                <w:rFonts w:ascii="Times New Roman" w:hAnsi="Times New Roman" w:eastAsia="宋体" w:cs="Times New Roman"/>
                <w:b/>
                <w:bCs/>
              </w:rPr>
              <w:t>年月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个人占比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E2D9F6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103E43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2E20E3C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Retrieving leaf area index of rubber plantation in Hainan Island using empirical and neural network models with Landsat images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5A3388B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Journal of Applied Remote Sensing, 2023, 17(1):014503.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1D02FDD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0BE926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A857AE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60DAD9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80</w:t>
            </w:r>
          </w:p>
        </w:tc>
      </w:tr>
      <w:tr w14:paraId="36443C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F6CADC6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75381B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9A3010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6D6C077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Comparison of machine learning algorithms for mapping mango plantations based on Gaofen-1 imagery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646765D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Journal of Integrative Agriculture, 2020, 19(11):2815-2828.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DBA4AC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1ED2DF0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AC2CE6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E7554D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300</w:t>
            </w:r>
          </w:p>
        </w:tc>
      </w:tr>
      <w:tr w14:paraId="2B5CB1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AD1B08D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496ED46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BD87D8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B55017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Dynamic variability in daily temperature extremes and their relationships with large-scale atmospheric circulation during 1960–2015 in Xinjiang, China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725B5A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Chinese Geographical Science, 2020, 30(2): 233-248.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4CB7957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共同通讯作者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9EE24D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00721F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CAE075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160</w:t>
            </w:r>
          </w:p>
        </w:tc>
      </w:tr>
      <w:tr w14:paraId="7D8A28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0D7BE4F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5FACBC3B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0BE13F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71130E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基于面板数据的我国天然橡胶生产布局时空演变研究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98E6BB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热带作物学报, 2023, 44(9):1925-1933.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7C6D6E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622F63C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4F1485A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157BA1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239C3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428668C5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396E29A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240CE9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B41AE4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1959-2016年华南地区极端降水事件变化特征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41C6A6B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中国农业资源与区划, 2022, 43(3):128-142.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7CF68FA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19F2A77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D0FE60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5F8C4A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7DF2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DE88F5A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DD0534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6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C178DB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EA4141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2001-2015年海南岛橡胶林物候时空变化特征分析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77A3D78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自然资源遥感, 2022, 34(1):210-217.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39024C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2BE055F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84FA75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2D4C6E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66BA0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32D85E3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4762FD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515B41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5CAB2C6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基于GEE和Landsat时间序列数据的海南岛土地利用分类研究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2DD4297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热带作物学报, 2021, 42(11): 3351-3357.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F487CB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AE596A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4D16F8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1AFF58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1576AA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86E7DA8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1D76E4D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0AF326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C2D564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华南地区极端气温事件时空变化及其因子分析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125325B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江苏农业科学, 2021, 49(14):194-203.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1ADA2A4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E95C9D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36D900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D3B429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center"/>
          </w:tcPr>
          <w:p w14:paraId="116AA43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vAlign w:val="center"/>
          </w:tcPr>
          <w:p w14:paraId="0F9F339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op w:val="single" w:color="000000" w:sz="12" w:space="0"/>
            </w:tcBorders>
            <w:vAlign w:val="center"/>
          </w:tcPr>
          <w:p w14:paraId="10D1F95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基于GLC30数据的近20年海南岛土地利用动态变化研究</w:t>
            </w:r>
          </w:p>
        </w:tc>
        <w:tc>
          <w:tcPr>
            <w:tcW w:w="2044" w:type="dxa"/>
            <w:tcBorders>
              <w:top w:val="single" w:color="000000" w:sz="12" w:space="0"/>
            </w:tcBorders>
            <w:vAlign w:val="center"/>
          </w:tcPr>
          <w:p w14:paraId="0682C87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农业工程, 2021, 11(9):61-69.</w:t>
            </w:r>
          </w:p>
        </w:tc>
        <w:tc>
          <w:tcPr>
            <w:tcW w:w="735" w:type="dxa"/>
            <w:tcBorders>
              <w:top w:val="single" w:color="000000" w:sz="12" w:space="0"/>
            </w:tcBorders>
            <w:vAlign w:val="center"/>
          </w:tcPr>
          <w:p w14:paraId="2177E98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op w:val="single" w:color="000000" w:sz="12" w:space="0"/>
            </w:tcBorders>
            <w:vAlign w:val="center"/>
          </w:tcPr>
          <w:p w14:paraId="0540186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  <w:vAlign w:val="center"/>
          </w:tcPr>
          <w:p w14:paraId="1E996F7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  <w:vAlign w:val="center"/>
          </w:tcPr>
          <w:p w14:paraId="35A77FC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2418F3BA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EB054F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30883B5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海南岛橡胶林叶面积指数遥感估算模型比较研究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366F38F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智慧农业（中英文）, 2021, 3(2):45-54.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6F86D3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51F1DA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3F8599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125A85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7B2E1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DFE0F8A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56A6F4D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E0B3EB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072845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基于MODIS数据的海南岛橡胶林叶面积指数时空变化特征及其影响因素分析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744BF9D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中国农业信息, 2021, 33(2):1-12.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21BC66E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3C37B0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D53018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446F416F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67294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E2AA4FD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25086A8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EECB1F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6974052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基于因子分析法的海南省科技服务业发展水平评价研究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22F7953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科技和产业, 2020, 20(12):160-164, 176.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0F255C1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2749CB4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50800C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F122BDB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</w:tbl>
    <w:p w14:paraId="281EB9D1">
      <w:pPr>
        <w:widowControl/>
        <w:spacing w:before="156" w:beforeLines="50"/>
        <w:ind w:firstLine="480" w:firstLineChars="200"/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888"/>
        <w:gridCol w:w="1242"/>
        <w:gridCol w:w="1168"/>
        <w:gridCol w:w="662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热带农业遥感研究与应用</w:t>
            </w:r>
          </w:p>
        </w:tc>
        <w:tc>
          <w:tcPr>
            <w:tcW w:w="888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合著/第3</w:t>
            </w:r>
          </w:p>
        </w:tc>
        <w:tc>
          <w:tcPr>
            <w:tcW w:w="1242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中国农业出版社, 2024.8</w:t>
            </w:r>
          </w:p>
        </w:tc>
        <w:tc>
          <w:tcPr>
            <w:tcW w:w="1168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第2024LX3004号</w:t>
            </w:r>
          </w:p>
        </w:tc>
        <w:tc>
          <w:tcPr>
            <w:tcW w:w="662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25.7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53BAB32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热带农业与国家战略</w:t>
            </w: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合著/第138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科学出版社, 2022.12</w:t>
            </w: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（2022）第115159号</w:t>
            </w: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481C83BC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73D9858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698"/>
        <w:gridCol w:w="2126"/>
        <w:gridCol w:w="1276"/>
        <w:gridCol w:w="1701"/>
        <w:gridCol w:w="992"/>
        <w:gridCol w:w="851"/>
        <w:gridCol w:w="346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346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346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  <w:vAlign w:val="center"/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698" w:type="dxa"/>
            <w:tcBorders>
              <w:top w:val="single" w:color="000000" w:sz="12" w:space="0"/>
            </w:tcBorders>
            <w:vAlign w:val="center"/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2126" w:type="dxa"/>
            <w:tcBorders>
              <w:top w:val="single" w:color="000000" w:sz="12" w:space="0"/>
            </w:tcBorders>
            <w:vAlign w:val="center"/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中国热区农业气候资源时空特征及其区划</w:t>
            </w:r>
          </w:p>
        </w:tc>
        <w:tc>
          <w:tcPr>
            <w:tcW w:w="1276" w:type="dxa"/>
            <w:tcBorders>
              <w:top w:val="single" w:color="000000" w:sz="12" w:space="0"/>
            </w:tcBorders>
            <w:vAlign w:val="center"/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科技创新奖二等奖</w:t>
            </w:r>
          </w:p>
        </w:tc>
        <w:tc>
          <w:tcPr>
            <w:tcW w:w="1701" w:type="dxa"/>
            <w:tcBorders>
              <w:top w:val="single" w:color="000000" w:sz="12" w:space="0"/>
            </w:tcBorders>
            <w:vAlign w:val="center"/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中国热带农业科学院科学技术奖</w:t>
            </w:r>
          </w:p>
        </w:tc>
        <w:tc>
          <w:tcPr>
            <w:tcW w:w="992" w:type="dxa"/>
            <w:tcBorders>
              <w:top w:val="single" w:color="000000" w:sz="12" w:space="0"/>
            </w:tcBorders>
            <w:vAlign w:val="center"/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2021.12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346" w:type="dxa"/>
            <w:tcBorders>
              <w:top w:val="single" w:color="000000" w:sz="12" w:space="0"/>
            </w:tcBorders>
            <w:vAlign w:val="center"/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  <w:vAlign w:val="center"/>
          </w:tcPr>
          <w:p w14:paraId="6754274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1545F533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43A3EB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73E92A3D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2F5B5719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1418"/>
        <w:gridCol w:w="1360"/>
        <w:gridCol w:w="1050"/>
        <w:gridCol w:w="1341"/>
        <w:gridCol w:w="909"/>
        <w:gridCol w:w="1411"/>
        <w:gridCol w:w="700"/>
      </w:tblGrid>
      <w:tr w14:paraId="2A1970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567A3A3F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5091D0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34" w:type="dxa"/>
            <w:tcBorders>
              <w:tl2br w:val="nil"/>
              <w:tr2bl w:val="nil"/>
            </w:tcBorders>
          </w:tcPr>
          <w:p w14:paraId="2D069AB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708" w:type="dxa"/>
            <w:tcBorders>
              <w:tl2br w:val="nil"/>
              <w:tr2bl w:val="nil"/>
            </w:tcBorders>
          </w:tcPr>
          <w:p w14:paraId="716A1DB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0F03016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0158782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3A060D17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360" w:type="dxa"/>
            <w:tcBorders>
              <w:tl2br w:val="nil"/>
              <w:tr2bl w:val="nil"/>
            </w:tcBorders>
          </w:tcPr>
          <w:p w14:paraId="1531098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1547E4C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0221550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53C6DA9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0EBD64F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12D6735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4813281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1F50A1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18543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FD7F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FE7DB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D29B756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6B40A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19B008F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2713DE6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D607320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82D72E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29E17C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60323E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782DF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restart"/>
            <w:tcBorders>
              <w:top w:val="single" w:color="000000" w:sz="12" w:space="0"/>
            </w:tcBorders>
          </w:tcPr>
          <w:p w14:paraId="10761696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708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D4D3D21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709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372EDD2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BE6E38F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海南天然橡胶农情遥感监测运行服务系统V1.0</w:t>
            </w:r>
          </w:p>
        </w:tc>
        <w:tc>
          <w:tcPr>
            <w:tcW w:w="136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03B495E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软著登字第12182047号, 登记号2023SR1594874</w:t>
            </w:r>
          </w:p>
        </w:tc>
        <w:tc>
          <w:tcPr>
            <w:tcW w:w="105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1E6A3AB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821A32C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D7DB6D6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6ADC0023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4FE3B1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36DAD4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continue"/>
            <w:tcBorders>
              <w:top w:val="single" w:color="000000" w:sz="12" w:space="0"/>
            </w:tcBorders>
          </w:tcPr>
          <w:p w14:paraId="163559F7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708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7C91400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811117B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1D8481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海南天然橡胶农情遥感信息展示系统V1.0</w:t>
            </w:r>
          </w:p>
        </w:tc>
        <w:tc>
          <w:tcPr>
            <w:tcW w:w="136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415375B9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软著登字第12165023号, 登记号2023SR1577850</w:t>
            </w:r>
          </w:p>
        </w:tc>
        <w:tc>
          <w:tcPr>
            <w:tcW w:w="105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9D81758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2045C58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C57597C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E10C8C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4F284BC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7DCAF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continue"/>
          </w:tcPr>
          <w:p w14:paraId="77AA56F3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708" w:type="dxa"/>
            <w:tcBorders>
              <w:top w:val="single" w:color="000000" w:sz="4" w:space="0"/>
            </w:tcBorders>
            <w:vAlign w:val="center"/>
          </w:tcPr>
          <w:p w14:paraId="5CD69FF0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</w:tcBorders>
            <w:vAlign w:val="center"/>
          </w:tcPr>
          <w:p w14:paraId="30C2972D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4" w:space="0"/>
            </w:tcBorders>
            <w:vAlign w:val="center"/>
          </w:tcPr>
          <w:p w14:paraId="342E5CC9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海南天然橡胶农情遥感监测门户软件V1.0</w:t>
            </w:r>
          </w:p>
        </w:tc>
        <w:tc>
          <w:tcPr>
            <w:tcW w:w="1360" w:type="dxa"/>
            <w:tcBorders>
              <w:top w:val="single" w:color="000000" w:sz="4" w:space="0"/>
            </w:tcBorders>
            <w:vAlign w:val="center"/>
          </w:tcPr>
          <w:p w14:paraId="71AA50C6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软著登字第12145842号, 登记号2023SR1558669</w:t>
            </w:r>
          </w:p>
        </w:tc>
        <w:tc>
          <w:tcPr>
            <w:tcW w:w="1050" w:type="dxa"/>
            <w:tcBorders>
              <w:top w:val="single" w:color="000000" w:sz="4" w:space="0"/>
            </w:tcBorders>
            <w:vAlign w:val="center"/>
          </w:tcPr>
          <w:p w14:paraId="2DE9C041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4" w:space="0"/>
            </w:tcBorders>
            <w:vAlign w:val="center"/>
          </w:tcPr>
          <w:p w14:paraId="7B814F0F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4" w:space="0"/>
            </w:tcBorders>
            <w:vAlign w:val="center"/>
          </w:tcPr>
          <w:p w14:paraId="2AC2DD4C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4" w:space="0"/>
            </w:tcBorders>
            <w:vAlign w:val="center"/>
          </w:tcPr>
          <w:p w14:paraId="10B0875A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</w:p>
        </w:tc>
        <w:tc>
          <w:tcPr>
            <w:tcW w:w="700" w:type="dxa"/>
            <w:tcBorders>
              <w:top w:val="single" w:color="000000" w:sz="4" w:space="0"/>
            </w:tcBorders>
            <w:vAlign w:val="center"/>
          </w:tcPr>
          <w:p w14:paraId="5F4539E5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</w:p>
        </w:tc>
      </w:tr>
    </w:tbl>
    <w:p w14:paraId="6F0ADFAD">
      <w:pPr>
        <w:spacing w:before="156" w:beforeLines="50"/>
        <w:ind w:firstLine="420" w:firstLineChars="200"/>
        <w:rPr>
          <w:rFonts w:hint="eastAsia"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24539A1">
      <w:pPr>
        <w:spacing w:before="156" w:beforeLines="50"/>
        <w:ind w:firstLine="630" w:firstLineChars="300"/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5040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2620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hint="eastAsia" w:cs="仿宋" w:asciiTheme="minorEastAsia" w:hAnsiTheme="minorEastAsia"/>
          <w:kern w:val="1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注：教学为主型教育教学能力分值按70%计入总分，科研创新能力分值按30%计入总分；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教学科研型教育教学能力分值按50%计入总分，科研创新能力分值按50%计入总分；</w:t>
      </w:r>
      <w:r>
        <w:rPr>
          <w:rFonts w:hint="eastAsia" w:cs="仿宋" w:asciiTheme="minorEastAsia" w:hAnsiTheme="minorEastAsia"/>
          <w:kern w:val="1"/>
          <w:szCs w:val="21"/>
        </w:rPr>
        <w:t>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61018CD7">
            <w:pPr>
              <w:suppressAutoHyphens/>
              <w:spacing w:before="156" w:beforeLines="50"/>
              <w:ind w:firstLine="420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戴声佩，男，汉族，博士，副研究员/副教授，硕士生导师。本人自2011年7月在中国热带农业科学院参加工作以来，</w:t>
            </w:r>
            <w:r>
              <w:rPr>
                <w:rFonts w:ascii="Times New Roman" w:hAnsi="Times New Roman" w:eastAsia="宋体" w:cs="Times New Roman"/>
                <w:szCs w:val="24"/>
              </w:rPr>
              <w:t>主要从事资源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环境</w:t>
            </w:r>
            <w:r>
              <w:rPr>
                <w:rFonts w:ascii="Times New Roman" w:hAnsi="Times New Roman" w:eastAsia="宋体" w:cs="Times New Roman"/>
                <w:szCs w:val="24"/>
              </w:rPr>
              <w:t>与遥感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地理</w:t>
            </w:r>
            <w:r>
              <w:rPr>
                <w:rFonts w:ascii="Times New Roman" w:hAnsi="Times New Roman" w:eastAsia="宋体" w:cs="Times New Roman"/>
                <w:szCs w:val="24"/>
              </w:rPr>
              <w:t>信息研究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工作</w:t>
            </w:r>
            <w:r>
              <w:rPr>
                <w:rFonts w:ascii="Times New Roman" w:hAnsi="Times New Roman" w:eastAsia="宋体" w:cs="Times New Roman"/>
                <w:szCs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2014年1月获评助理研究员，2020年1月获评副研究员。2023年7月通过高层次人才引进入职海南师范大学，担任地理学专任教师，同时兼任地理信息科学教研室主任、2023级地理信息科学班班主任，2023年12月转评副教授。目前主要从事遥感科学技术与信息地理学教学研究工作，研究方向为全球气候变化背景下的资源环境遥感监测、热带作物农情遥感、生态系统碳水循环遥感与模拟，以及地理因果关系和地理信息科学研究。现从教学教育、科学研究、社会服务三个方面做个人专业技术工作陈述，具体如下：</w:t>
            </w:r>
          </w:p>
          <w:p w14:paraId="1384EFAC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在教学教育方面，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始终坚持立德树人根本任务，深入学习研究阐释习近平新时代中国特色社会主义思想，把习近平总书记重要讲话精神融入到教育教学实践之中，为党育才、为国育才，努力培养担当民族复兴大任的时代新人、培养德智体美全面发展的社会主义建设者和接班人。担任地理信息科学教研室主任，负责地理信息科学专业建设、毕业实习、毕业论文工作，组织教研室开展教研活动；担任2023级地理信息科学班班主任，完成相关教育指导、班级活动、心理咨询等班主任工作，班级学风良好；承担海南省省级特色学科“地理学”核心课程教学工作，主讲本科生课程4门，分别为《可持续发展》《地图学》《地理信息系统》《地理信息系统见习》，课堂综合评价等级为A级；指导2020级和2021级地理信息科学本科生毕业实习共11人、本科毕业论文共11人，指导地理学硕士研究生3人（第二导师）。2023年度师德考核“优秀”。2023和2024年度教师工作考核“优秀”。</w:t>
            </w:r>
          </w:p>
          <w:p w14:paraId="6DEB4B9C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在科学研究方面，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围绕资源环境遥感与农业资源环境关键问题，开展典型热带作物农情遥感监测和农业气候资源区划研究，在热带农业气候资源变化及热区范围变动、典型热带作物遥感信息监测、气候智慧型热带农业技术等领域取得创新性成果，科研工作能力与业绩突出，科研成果被《中国科学报》《科学网》《科普中国网》《网易新闻》报道引用转载，具有较好的影响力。近年来，主持各类科研项目11项（其中国家自然科学基金2项、海南省自然科学基金2项、海南省重点研发计划1项），项目经费合计236万元，参与国家自然科学基金等项目课题</w:t>
            </w:r>
            <w:r>
              <w:rPr>
                <w:rFonts w:ascii="Times New Roman" w:hAnsi="Times New Roman" w:eastAsia="宋体" w:cs="Times New Roman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0余项，获得中国热带农业科学院科技奖二等奖1项（第一完成人），发表论文100余篇（其中一作/通作35篇，CNKI被引数</w:t>
            </w:r>
            <w:r>
              <w:rPr>
                <w:rFonts w:ascii="Times New Roman" w:hAnsi="Times New Roman" w:eastAsia="宋体" w:cs="Times New Roman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249，Google Scholar被引数1535、H指数22）（包括以海南师范大学为第二单位的《Science》letter文章），参编专著7部（其中主编/副主编2部），获批软件著作权10项（其中第一完成人7项），申请发明专利2项（第一完成人），参撰咨政报告2份（均获农业部副部长肯定性批示），入选海南省其他类高层次人才、海南自由贸易港D类高层次人才、2024中国知网高被引学者TOP 5%（地理学）、美国</w:t>
            </w:r>
            <w:r>
              <w:rPr>
                <w:rFonts w:hint="eastAsia" w:ascii="Times New Roman" w:hAnsi="Times New Roman" w:eastAsia="宋体" w:cs="Times New Roman"/>
                <w:i/>
                <w:iCs/>
                <w:szCs w:val="24"/>
              </w:rPr>
              <w:t>Sigma Xi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科学研究荣誉学会正式成员。</w:t>
            </w:r>
          </w:p>
          <w:p w14:paraId="76C08D5D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在社会服务方面，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积极承担服务社会职责，获聘海南省省级科技特派员，承担政府、企业委托横向课题17项。曾任农业农村部国家农业科学实验站副站长、海南省重点实验室副主任，兼任中国卫星导航定位协会农业农村专业委员会副主任委员、四川轻化工大学农业硕士研究生导师及国家自然科学基金、海南省重点研发计划、海南省土地学会自然资源和规划领域、海南省“陆海空”航天领域专项项目、中国气象局项目评审专家和多个国内外学术期刊编委（</w:t>
            </w:r>
            <w:r>
              <w:rPr>
                <w:rFonts w:ascii="Times New Roman" w:hAnsi="Times New Roman" w:eastAsia="宋体" w:cs="Times New Roman"/>
                <w:szCs w:val="24"/>
              </w:rPr>
              <w:t>American Journal of Remote Sensing, Journal of Geographical Research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）/青年编委（海南师范大学学报-自然科学版、广东农业科学）/客座编辑（</w:t>
            </w:r>
            <w:r>
              <w:rPr>
                <w:rFonts w:ascii="Times New Roman" w:hAnsi="Times New Roman" w:eastAsia="宋体" w:cs="Times New Roman"/>
                <w:szCs w:val="24"/>
              </w:rPr>
              <w:t>Atmosphere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）/审稿专家（地理类、遥感类30余个期刊）。</w:t>
            </w:r>
          </w:p>
          <w:p w14:paraId="4AD7A189">
            <w:pPr>
              <w:suppressAutoHyphens/>
              <w:ind w:firstLine="420" w:firstLineChars="200"/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通过个人专业技术工作总结，虽然取得了一些成绩，但也发现自己还存在一些问题与不足，如教学工作的系统性思维不够、科研工作的视野不开阔、管理服务经验有待加强、合作交流能力有待提升等。希望在今后的工作和学习当中能够持续完善并取得新突破。</w:t>
            </w:r>
          </w:p>
          <w:p w14:paraId="24B98ACC"/>
          <w:p w14:paraId="2698F858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本人承诺：</w:t>
            </w:r>
          </w:p>
          <w:p w14:paraId="3FA7A819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戴声佩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地理与环境科学学院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地理学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F9E56C2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申报人符合《条件》中申报副教授职务资格的条件，满足第三章申报与评审条件中第十一条、第十二条、第十三条、第十四条和第十五条（三）规定。</w:t>
            </w:r>
          </w:p>
          <w:p w14:paraId="287350D5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申报人入职以来教学效果良好，课堂教学工作量不少于180学时，历年教学评估“A”，课程成绩达到“优秀”，担任班主任工作达到一年，指导本科毕业论文及创新创业活动。</w:t>
            </w:r>
          </w:p>
          <w:p w14:paraId="6AF0B4B2">
            <w:pPr>
              <w:spacing w:line="360" w:lineRule="exact"/>
              <w:ind w:firstLine="482" w:firstLineChars="200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符合申请教学科研型教授的教学业绩条件。</w:t>
            </w:r>
          </w:p>
          <w:p w14:paraId="716CD1A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77F97AF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申报人符合《条件》中申报教授职务资格的条件，满足第三章申报与评审条件中第十六条（三）、第十七条规定。</w:t>
            </w:r>
          </w:p>
          <w:p w14:paraId="44EACA5F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依据《条件》中附件《海南师范大学教师职务任职资格评审科研创新业绩量化评价说明》中相关规定，申报人各项科研成果符合教授申请条件。</w:t>
            </w:r>
          </w:p>
          <w:p w14:paraId="7E628862">
            <w:pPr>
              <w:spacing w:line="360" w:lineRule="exact"/>
              <w:ind w:firstLine="482" w:firstLineChars="200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符合申请教学科研型教授的科研业绩条件。</w:t>
            </w:r>
          </w:p>
          <w:p w14:paraId="03E7B01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戴声佩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教学科研型教授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ACBBE4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名称：Comparison of machine learning algorithms for mapping mango plantations based on Gaofen-1 imager</w:t>
            </w:r>
          </w:p>
          <w:p w14:paraId="06AF6C9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名称：Retrieving leaf area index of rubber plantation in Hainan Island using empirical and neural network models with Landsat images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1590"/>
    <w:rsid w:val="000077C7"/>
    <w:rsid w:val="00011400"/>
    <w:rsid w:val="000204C4"/>
    <w:rsid w:val="0002075C"/>
    <w:rsid w:val="00024587"/>
    <w:rsid w:val="0002460B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254B"/>
    <w:rsid w:val="00093E8E"/>
    <w:rsid w:val="000A1C4F"/>
    <w:rsid w:val="000A53B5"/>
    <w:rsid w:val="000A6447"/>
    <w:rsid w:val="000B25F1"/>
    <w:rsid w:val="000B5BC8"/>
    <w:rsid w:val="000B7DCE"/>
    <w:rsid w:val="000B7E3F"/>
    <w:rsid w:val="000C3838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C95"/>
    <w:rsid w:val="0012740F"/>
    <w:rsid w:val="0012753C"/>
    <w:rsid w:val="00136E7A"/>
    <w:rsid w:val="00141865"/>
    <w:rsid w:val="001457CB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1A17"/>
    <w:rsid w:val="001B2C61"/>
    <w:rsid w:val="001C4443"/>
    <w:rsid w:val="001D2597"/>
    <w:rsid w:val="001E1E38"/>
    <w:rsid w:val="0020026B"/>
    <w:rsid w:val="00211798"/>
    <w:rsid w:val="00211CFA"/>
    <w:rsid w:val="00216FF6"/>
    <w:rsid w:val="00226AC5"/>
    <w:rsid w:val="002270A7"/>
    <w:rsid w:val="002326D9"/>
    <w:rsid w:val="002347B7"/>
    <w:rsid w:val="00243159"/>
    <w:rsid w:val="00247B30"/>
    <w:rsid w:val="00252506"/>
    <w:rsid w:val="00257618"/>
    <w:rsid w:val="00271356"/>
    <w:rsid w:val="002859E6"/>
    <w:rsid w:val="0029221E"/>
    <w:rsid w:val="00295BBE"/>
    <w:rsid w:val="002B5D77"/>
    <w:rsid w:val="002B760B"/>
    <w:rsid w:val="002C2E4D"/>
    <w:rsid w:val="002E42F6"/>
    <w:rsid w:val="002E7EE3"/>
    <w:rsid w:val="002F1EC4"/>
    <w:rsid w:val="00312C89"/>
    <w:rsid w:val="00314EE7"/>
    <w:rsid w:val="003155DC"/>
    <w:rsid w:val="00315AAE"/>
    <w:rsid w:val="00324D00"/>
    <w:rsid w:val="0033126B"/>
    <w:rsid w:val="00333B61"/>
    <w:rsid w:val="0033420A"/>
    <w:rsid w:val="00337547"/>
    <w:rsid w:val="00342D04"/>
    <w:rsid w:val="00345CE6"/>
    <w:rsid w:val="003476B5"/>
    <w:rsid w:val="00352DB8"/>
    <w:rsid w:val="00353FFB"/>
    <w:rsid w:val="0035796B"/>
    <w:rsid w:val="00361F97"/>
    <w:rsid w:val="0036206F"/>
    <w:rsid w:val="00374208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5C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184"/>
    <w:rsid w:val="005617BD"/>
    <w:rsid w:val="00565F0F"/>
    <w:rsid w:val="0057651F"/>
    <w:rsid w:val="0057729A"/>
    <w:rsid w:val="00580981"/>
    <w:rsid w:val="00582B65"/>
    <w:rsid w:val="00583E93"/>
    <w:rsid w:val="00584ACA"/>
    <w:rsid w:val="005A4818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291B"/>
    <w:rsid w:val="00647D66"/>
    <w:rsid w:val="006502B5"/>
    <w:rsid w:val="00652272"/>
    <w:rsid w:val="00661C50"/>
    <w:rsid w:val="00661D38"/>
    <w:rsid w:val="006646A1"/>
    <w:rsid w:val="00674EFB"/>
    <w:rsid w:val="006837DA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411C"/>
    <w:rsid w:val="007965C2"/>
    <w:rsid w:val="007A6787"/>
    <w:rsid w:val="007A6B08"/>
    <w:rsid w:val="007A6DCF"/>
    <w:rsid w:val="007C4C8E"/>
    <w:rsid w:val="007E0C75"/>
    <w:rsid w:val="007E2318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1CAB"/>
    <w:rsid w:val="00833AA5"/>
    <w:rsid w:val="008341F7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D6BDE"/>
    <w:rsid w:val="008F5DCB"/>
    <w:rsid w:val="00902DB2"/>
    <w:rsid w:val="00905296"/>
    <w:rsid w:val="00912A23"/>
    <w:rsid w:val="00914ACC"/>
    <w:rsid w:val="00927B7A"/>
    <w:rsid w:val="009332E6"/>
    <w:rsid w:val="009363D5"/>
    <w:rsid w:val="00956FEE"/>
    <w:rsid w:val="009624BB"/>
    <w:rsid w:val="00962F66"/>
    <w:rsid w:val="009657DC"/>
    <w:rsid w:val="00967876"/>
    <w:rsid w:val="00974F96"/>
    <w:rsid w:val="009768A0"/>
    <w:rsid w:val="00984D31"/>
    <w:rsid w:val="009856B1"/>
    <w:rsid w:val="00986608"/>
    <w:rsid w:val="009913F1"/>
    <w:rsid w:val="00992502"/>
    <w:rsid w:val="009935A6"/>
    <w:rsid w:val="009C1F06"/>
    <w:rsid w:val="009D5BE2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22BB"/>
    <w:rsid w:val="00B036DE"/>
    <w:rsid w:val="00B06BF4"/>
    <w:rsid w:val="00B07F41"/>
    <w:rsid w:val="00B16465"/>
    <w:rsid w:val="00B20A8D"/>
    <w:rsid w:val="00B22E22"/>
    <w:rsid w:val="00B27696"/>
    <w:rsid w:val="00B450C7"/>
    <w:rsid w:val="00B45E3E"/>
    <w:rsid w:val="00B55792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11776"/>
    <w:rsid w:val="00C34D75"/>
    <w:rsid w:val="00C35A03"/>
    <w:rsid w:val="00C35CA8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2E87"/>
    <w:rsid w:val="00CB1F99"/>
    <w:rsid w:val="00CC4D6F"/>
    <w:rsid w:val="00CC7EE7"/>
    <w:rsid w:val="00CD0F3E"/>
    <w:rsid w:val="00CD2226"/>
    <w:rsid w:val="00CD42FF"/>
    <w:rsid w:val="00CD7981"/>
    <w:rsid w:val="00CE0196"/>
    <w:rsid w:val="00CE15B9"/>
    <w:rsid w:val="00CF6E1A"/>
    <w:rsid w:val="00D20B34"/>
    <w:rsid w:val="00D273BE"/>
    <w:rsid w:val="00D3048C"/>
    <w:rsid w:val="00D36A37"/>
    <w:rsid w:val="00D3748A"/>
    <w:rsid w:val="00D40043"/>
    <w:rsid w:val="00D416C2"/>
    <w:rsid w:val="00D41CF0"/>
    <w:rsid w:val="00D447C2"/>
    <w:rsid w:val="00D66B57"/>
    <w:rsid w:val="00D75919"/>
    <w:rsid w:val="00D90760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103"/>
    <w:rsid w:val="00E05692"/>
    <w:rsid w:val="00E07849"/>
    <w:rsid w:val="00E10077"/>
    <w:rsid w:val="00E161A5"/>
    <w:rsid w:val="00E206F2"/>
    <w:rsid w:val="00E31A9F"/>
    <w:rsid w:val="00E36363"/>
    <w:rsid w:val="00E47634"/>
    <w:rsid w:val="00E55EEB"/>
    <w:rsid w:val="00E57AA4"/>
    <w:rsid w:val="00E61743"/>
    <w:rsid w:val="00E62D0D"/>
    <w:rsid w:val="00E713EE"/>
    <w:rsid w:val="00E71C0C"/>
    <w:rsid w:val="00EA2543"/>
    <w:rsid w:val="00EA5CB0"/>
    <w:rsid w:val="00EB1023"/>
    <w:rsid w:val="00ED30F2"/>
    <w:rsid w:val="00EE2F78"/>
    <w:rsid w:val="00EE3937"/>
    <w:rsid w:val="00EE5924"/>
    <w:rsid w:val="00EE5F5F"/>
    <w:rsid w:val="00EE79DB"/>
    <w:rsid w:val="00EF19A1"/>
    <w:rsid w:val="00F02B0D"/>
    <w:rsid w:val="00F15B17"/>
    <w:rsid w:val="00F1668D"/>
    <w:rsid w:val="00F200F9"/>
    <w:rsid w:val="00F22090"/>
    <w:rsid w:val="00F24A17"/>
    <w:rsid w:val="00F25C10"/>
    <w:rsid w:val="00F50D1D"/>
    <w:rsid w:val="00F577E8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E713E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3526E39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23</Pages>
  <Words>3968</Words>
  <Characters>4682</Characters>
  <Lines>124</Lines>
  <Paragraphs>35</Paragraphs>
  <TotalTime>237</TotalTime>
  <ScaleCrop>false</ScaleCrop>
  <LinksUpToDate>false</LinksUpToDate>
  <CharactersWithSpaces>5130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暖暖的傻狍子</cp:lastModifiedBy>
  <cp:lastPrinted>2022-11-17T03:10:00Z</cp:lastPrinted>
  <dcterms:modified xsi:type="dcterms:W3CDTF">2025-06-10T05:05:57Z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eyJoZGlkIjoiN2EyYjg2ZGMyYTM5YTIwNGViZTNmMDRhMDE4YmMwZmYiLCJ1c2VySWQiOiIzOTQxODM4NzAifQ==</vt:lpwstr>
  </property>
</Properties>
</file>