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03C4D">
      <w:pPr>
        <w:pStyle w:val="8"/>
        <w:spacing w:after="156"/>
        <w:ind w:firstLine="0" w:firstLineChars="0"/>
        <w:jc w:val="left"/>
        <w:rPr>
          <w:rFonts w:ascii="仿宋_GB2312" w:hAnsi="仿宋_GB2312" w:eastAsia="仿宋_GB2312" w:cs="仿宋_GB2312"/>
        </w:rPr>
      </w:pPr>
      <w:bookmarkStart w:id="0" w:name="_Toc161674968"/>
      <w:bookmarkStart w:id="1" w:name="_Toc570002279"/>
      <w:r>
        <w:rPr>
          <w:rFonts w:hint="eastAsia" w:ascii="仿宋_GB2312" w:hAnsi="仿宋_GB2312" w:eastAsia="仿宋_GB2312" w:cs="仿宋_GB2312"/>
        </w:rPr>
        <w:t>附件1</w:t>
      </w:r>
    </w:p>
    <w:p w14:paraId="6822C1BA">
      <w:pPr>
        <w:pStyle w:val="8"/>
        <w:spacing w:after="156"/>
        <w:ind w:firstLine="0" w:firstLineChars="0"/>
        <w:rPr>
          <w:rFonts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自评报告支撑材料目录</w:t>
      </w:r>
      <w:bookmarkEnd w:id="0"/>
      <w:bookmarkEnd w:id="1"/>
    </w:p>
    <w:tbl>
      <w:tblPr>
        <w:tblStyle w:val="2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74"/>
        <w:gridCol w:w="773"/>
        <w:gridCol w:w="7005"/>
      </w:tblGrid>
      <w:tr w14:paraId="09507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 w14:paraId="1AD539CC">
            <w:pPr>
              <w:pStyle w:val="6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noWrap/>
            <w:vAlign w:val="center"/>
          </w:tcPr>
          <w:p w14:paraId="28482B4E">
            <w:pPr>
              <w:pStyle w:val="6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</w:t>
            </w:r>
          </w:p>
          <w:p w14:paraId="07349234">
            <w:pPr>
              <w:pStyle w:val="6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noWrap/>
            <w:vAlign w:val="center"/>
          </w:tcPr>
          <w:p w14:paraId="0C33168F">
            <w:pPr>
              <w:pStyle w:val="6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37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noWrap/>
            <w:vAlign w:val="center"/>
          </w:tcPr>
          <w:p w14:paraId="6CA19F89">
            <w:pPr>
              <w:pStyle w:val="6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支撑材料</w:t>
            </w:r>
          </w:p>
        </w:tc>
      </w:tr>
      <w:tr w14:paraId="57729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A2856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</w:t>
            </w:r>
          </w:p>
          <w:p w14:paraId="3C47E5E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办</w:t>
            </w:r>
          </w:p>
          <w:p w14:paraId="3D6480C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  <w:p w14:paraId="1DA7ACD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方</w:t>
            </w:r>
          </w:p>
          <w:p w14:paraId="662A4F6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向</w:t>
            </w:r>
          </w:p>
          <w:p w14:paraId="2AA2330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与</w:t>
            </w:r>
          </w:p>
          <w:p w14:paraId="3F66D14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</w:t>
            </w:r>
          </w:p>
          <w:p w14:paraId="1AC57B18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科</w:t>
            </w:r>
          </w:p>
          <w:p w14:paraId="0E4E098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地</w:t>
            </w:r>
          </w:p>
          <w:p w14:paraId="487625AB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位</w:t>
            </w: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EF23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1.1</w:t>
            </w:r>
          </w:p>
          <w:p w14:paraId="5D105AD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党</w:t>
            </w:r>
          </w:p>
          <w:p w14:paraId="76E16CF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的</w:t>
            </w:r>
          </w:p>
          <w:p w14:paraId="1EE5FBE3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领</w:t>
            </w:r>
          </w:p>
          <w:p w14:paraId="6DE1435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导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D959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CE7F8">
            <w:pPr>
              <w:pStyle w:val="7"/>
              <w:ind w:firstLine="0" w:firstLineChars="0"/>
              <w:rPr>
                <w:b/>
                <w:bCs/>
                <w:color w:val="auto"/>
              </w:rPr>
            </w:pPr>
            <w:r>
              <w:rPr>
                <w:rFonts w:hint="eastAsia"/>
                <w:color w:val="auto"/>
              </w:rPr>
              <w:t xml:space="preserve">1.1.1-1 </w:t>
            </w:r>
            <w:r>
              <w:rPr>
                <w:rFonts w:hint="eastAsia"/>
                <w:b/>
                <w:bCs/>
                <w:color w:val="auto"/>
              </w:rPr>
              <w:t>（审核重点1.1.1的第1个支撑材料）</w:t>
            </w:r>
          </w:p>
        </w:tc>
      </w:tr>
      <w:tr w14:paraId="64799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EE7E6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81B2C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3B1A3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E09CD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1.1.1-2 </w:t>
            </w:r>
          </w:p>
        </w:tc>
      </w:tr>
      <w:tr w14:paraId="5A1CE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C6B1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D4BE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55C00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BC5842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……</w:t>
            </w:r>
          </w:p>
        </w:tc>
      </w:tr>
      <w:tr w14:paraId="3BFAD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DDD1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4687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BE78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816ADB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1.1.2-1 </w:t>
            </w:r>
          </w:p>
        </w:tc>
      </w:tr>
      <w:tr w14:paraId="01FE8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6767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EA38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535F10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2C1457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1.1.2-2 </w:t>
            </w:r>
          </w:p>
        </w:tc>
      </w:tr>
      <w:tr w14:paraId="4783D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DC41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8D29A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C024F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8FC8FA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……</w:t>
            </w:r>
          </w:p>
        </w:tc>
      </w:tr>
      <w:tr w14:paraId="54B29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22ED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83F4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1.2</w:t>
            </w:r>
          </w:p>
          <w:p w14:paraId="0C231F2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思</w:t>
            </w:r>
          </w:p>
          <w:p w14:paraId="3ECFD466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政</w:t>
            </w:r>
          </w:p>
          <w:p w14:paraId="6C4F9F6D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14:paraId="710C60B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育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DBE8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FE7C8A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1.2.1-1</w:t>
            </w:r>
            <w:r>
              <w:rPr>
                <w:rFonts w:hint="eastAsia"/>
                <w:b/>
                <w:bCs/>
                <w:color w:val="auto"/>
              </w:rPr>
              <w:t>（审核重点1.2.1的第1个支撑材料）</w:t>
            </w:r>
          </w:p>
        </w:tc>
      </w:tr>
      <w:tr w14:paraId="10804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7C8E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95F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5046E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A27CC1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7221D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486D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CB0F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2230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4666DC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21675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78C6A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1C536D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1.3</w:t>
            </w:r>
          </w:p>
          <w:p w14:paraId="7CADA21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</w:t>
            </w:r>
          </w:p>
          <w:p w14:paraId="535E4A1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科</w:t>
            </w:r>
          </w:p>
          <w:p w14:paraId="1278998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地</w:t>
            </w:r>
          </w:p>
          <w:p w14:paraId="59B248E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位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B9C37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6CB3AD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1.3.1-1</w:t>
            </w:r>
            <w:bookmarkStart w:id="2" w:name="_GoBack"/>
            <w:bookmarkEnd w:id="2"/>
          </w:p>
        </w:tc>
      </w:tr>
      <w:tr w14:paraId="15D23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FBEA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16C78A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EE7A8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4B2A19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0D55D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CBB95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54D48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67EA8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F3DF3F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7B518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CCE5C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</w:t>
            </w:r>
          </w:p>
          <w:p w14:paraId="50292F2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培</w:t>
            </w:r>
          </w:p>
          <w:p w14:paraId="319F23A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养</w:t>
            </w:r>
          </w:p>
          <w:p w14:paraId="5A29415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过</w:t>
            </w:r>
          </w:p>
          <w:p w14:paraId="429579A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程</w:t>
            </w: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C45DD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2.1</w:t>
            </w:r>
          </w:p>
          <w:p w14:paraId="0ADADDD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培</w:t>
            </w:r>
          </w:p>
          <w:p w14:paraId="38CC3C7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养</w:t>
            </w:r>
          </w:p>
          <w:p w14:paraId="708F509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方</w:t>
            </w:r>
          </w:p>
          <w:p w14:paraId="093212FC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案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2BBC8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7C8BA2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2.1.1-1</w:t>
            </w:r>
          </w:p>
        </w:tc>
      </w:tr>
      <w:tr w14:paraId="51681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04AC7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EED0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E9AC5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2DC26C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6B011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37C2A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3946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43713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241DCB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79B86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D20A8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2C45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2.2</w:t>
            </w:r>
          </w:p>
          <w:p w14:paraId="54D51BA0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</w:t>
            </w:r>
          </w:p>
          <w:p w14:paraId="1802488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业</w:t>
            </w:r>
          </w:p>
          <w:p w14:paraId="4D3A9DA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</w:t>
            </w:r>
          </w:p>
          <w:p w14:paraId="7E21BF40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设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F1A3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F1863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2.2.1-1</w:t>
            </w:r>
          </w:p>
        </w:tc>
      </w:tr>
      <w:tr w14:paraId="08CD0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9503A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E883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76E0C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3F6E3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6EEC5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DC630F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86B76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0381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9817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6042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6920A6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5DAAB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2.3</w:t>
            </w:r>
          </w:p>
          <w:p w14:paraId="7F0B44E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</w:t>
            </w:r>
          </w:p>
          <w:p w14:paraId="17794ED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践</w:t>
            </w:r>
          </w:p>
          <w:p w14:paraId="479F3ED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14:paraId="79519D1D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568C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7F71B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2.3.1-1</w:t>
            </w:r>
          </w:p>
        </w:tc>
      </w:tr>
      <w:tr w14:paraId="6B170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0EABD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82C7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4818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C4F3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5F0E1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AD6E08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338D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AEBF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901D2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05694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FF97B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52150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2.4</w:t>
            </w:r>
          </w:p>
          <w:p w14:paraId="2FE2268D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课</w:t>
            </w:r>
          </w:p>
          <w:p w14:paraId="591B4B5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堂</w:t>
            </w:r>
          </w:p>
          <w:p w14:paraId="1A6E792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14:paraId="53451EB3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5592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F56FC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2.4.1-1</w:t>
            </w:r>
          </w:p>
        </w:tc>
      </w:tr>
      <w:tr w14:paraId="19AF5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33347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E362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CCCE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9A83B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53FBE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C45F7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0639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BA77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CAE7F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0147779"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234BE8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766D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K2.5 卓</w:t>
            </w:r>
          </w:p>
          <w:p w14:paraId="27D78BE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越</w:t>
            </w:r>
          </w:p>
          <w:p w14:paraId="1AA63204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培</w:t>
            </w:r>
          </w:p>
          <w:p w14:paraId="616CC6D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养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3B9E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AAA8E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2.5.1-1</w:t>
            </w:r>
          </w:p>
        </w:tc>
      </w:tr>
      <w:tr w14:paraId="2C51A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CF3F9C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3450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AC4C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D6911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2136F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F6A48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684C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9CFC6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8B7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06AC9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06A25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5931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F70D6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B67D7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75D74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F054A5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75243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2.6</w:t>
            </w:r>
          </w:p>
          <w:p w14:paraId="265939D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创新</w:t>
            </w:r>
          </w:p>
          <w:p w14:paraId="21EC9E7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创业</w:t>
            </w:r>
          </w:p>
          <w:p w14:paraId="7E0CF7F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教育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6D6D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3C5F0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2.6.1-1</w:t>
            </w:r>
          </w:p>
        </w:tc>
      </w:tr>
      <w:tr w14:paraId="619DE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C6FE2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EE78C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1235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5E71B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47D07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575BA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E4C41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40EA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D0319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2273E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886FA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3.</w:t>
            </w:r>
          </w:p>
          <w:p w14:paraId="47271E5A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教学</w:t>
            </w:r>
          </w:p>
          <w:p w14:paraId="7C44975A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资源</w:t>
            </w:r>
          </w:p>
          <w:p w14:paraId="0F23E427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与利</w:t>
            </w:r>
          </w:p>
          <w:p w14:paraId="632A945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  <w:lang w:eastAsia="en-US"/>
              </w:rPr>
              <w:t>用</w:t>
            </w: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78792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3.2</w:t>
            </w:r>
          </w:p>
          <w:p w14:paraId="723A4EF3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资</w:t>
            </w:r>
          </w:p>
          <w:p w14:paraId="2BBCE269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源</w:t>
            </w:r>
          </w:p>
          <w:p w14:paraId="28706779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建</w:t>
            </w:r>
          </w:p>
          <w:p w14:paraId="3EE2936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  <w:lang w:eastAsia="en-US"/>
              </w:rPr>
              <w:t>设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E16F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A0B73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3.2.1-1</w:t>
            </w:r>
          </w:p>
        </w:tc>
      </w:tr>
      <w:tr w14:paraId="40807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E415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5A17A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214A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40F2E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72378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C53FC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FAF6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21FF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76673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3160C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1E17B8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</w:t>
            </w:r>
          </w:p>
          <w:p w14:paraId="4AB9426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14:paraId="31D01FE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师</w:t>
            </w:r>
          </w:p>
          <w:p w14:paraId="327C403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队</w:t>
            </w:r>
          </w:p>
          <w:p w14:paraId="40F07B0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伍</w:t>
            </w: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704AB6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4.1</w:t>
            </w:r>
          </w:p>
          <w:p w14:paraId="1A945D34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师</w:t>
            </w:r>
          </w:p>
          <w:p w14:paraId="62BBE8D9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德</w:t>
            </w:r>
          </w:p>
          <w:p w14:paraId="7EFEC22F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师</w:t>
            </w:r>
          </w:p>
          <w:p w14:paraId="1B59D2F0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风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C856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1107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4.1.1-1</w:t>
            </w:r>
          </w:p>
        </w:tc>
      </w:tr>
      <w:tr w14:paraId="7C3DD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4BC09F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802CD5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7F54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E432F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500BE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ABA14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1A810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1943F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4E271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A79F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1AC70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C709A8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4.2</w:t>
            </w:r>
          </w:p>
          <w:p w14:paraId="5F584BE7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教</w:t>
            </w:r>
          </w:p>
          <w:p w14:paraId="4CA16656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学</w:t>
            </w:r>
          </w:p>
          <w:p w14:paraId="69182F21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能</w:t>
            </w:r>
          </w:p>
          <w:p w14:paraId="6311813B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力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D25BC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66E94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4.2.1-1</w:t>
            </w:r>
          </w:p>
        </w:tc>
      </w:tr>
      <w:tr w14:paraId="38879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BE069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D33259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FF79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31668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55E7D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F876FA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D9428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60F2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B25DA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40A4F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9EAFF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4C454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4.3</w:t>
            </w:r>
          </w:p>
          <w:p w14:paraId="29FC7966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教</w:t>
            </w:r>
          </w:p>
          <w:p w14:paraId="6BF1B997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学</w:t>
            </w:r>
          </w:p>
          <w:p w14:paraId="08CEC76F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投</w:t>
            </w:r>
          </w:p>
          <w:p w14:paraId="28E9E103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入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D0EE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335DD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4.3.1-1</w:t>
            </w:r>
          </w:p>
        </w:tc>
      </w:tr>
      <w:tr w14:paraId="26978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34C96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D6990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E11D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84647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7A2F9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0469E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85080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DE20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4EE1D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6A281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EEFA1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8C0E6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4.4</w:t>
            </w:r>
          </w:p>
          <w:p w14:paraId="4F25BCEC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教</w:t>
            </w:r>
          </w:p>
          <w:p w14:paraId="19355A92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师</w:t>
            </w:r>
          </w:p>
          <w:p w14:paraId="261F0E6B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发</w:t>
            </w:r>
          </w:p>
          <w:p w14:paraId="46172E20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展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824A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9582C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4.4.1-1</w:t>
            </w:r>
          </w:p>
        </w:tc>
      </w:tr>
      <w:tr w14:paraId="371DE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43E11C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C9B07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6E0F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246F4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0B9F6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1B7DC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7A39B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98A6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FD4A8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25AA8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CA505D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</w:t>
            </w:r>
          </w:p>
          <w:p w14:paraId="62FF30B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  <w:p w14:paraId="6D72953C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</w:t>
            </w:r>
          </w:p>
          <w:p w14:paraId="0050CB3B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发</w:t>
            </w:r>
          </w:p>
          <w:p w14:paraId="4C50C708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展</w:t>
            </w: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A64ACE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5.1</w:t>
            </w:r>
          </w:p>
          <w:p w14:paraId="62D4965A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理</w:t>
            </w:r>
          </w:p>
          <w:p w14:paraId="557385B0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想</w:t>
            </w:r>
          </w:p>
          <w:p w14:paraId="73191FAF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信</w:t>
            </w:r>
          </w:p>
          <w:p w14:paraId="1044DDC5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念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E0D7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B3A26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5.1.1-1</w:t>
            </w:r>
          </w:p>
        </w:tc>
      </w:tr>
      <w:tr w14:paraId="04276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80DB2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5EF8D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AE5B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E214D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5567D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96817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9012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91D2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5C0B0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41882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3E9D7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3739B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5.2学业成绩及综合素质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585A4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9B2C3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5.2.1-1</w:t>
            </w:r>
          </w:p>
        </w:tc>
      </w:tr>
      <w:tr w14:paraId="4A586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F3286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BB9A8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CEA26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E265F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2802D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FC58B2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3D121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8364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68695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3E0E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905CC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01888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K</w:t>
            </w:r>
            <w:r>
              <w:rPr>
                <w:rFonts w:hint="eastAsia"/>
                <w:color w:val="auto"/>
                <w:lang w:eastAsia="en-US"/>
              </w:rPr>
              <w:t>5.3</w:t>
            </w:r>
          </w:p>
          <w:p w14:paraId="59E58247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国</w:t>
            </w:r>
          </w:p>
          <w:p w14:paraId="3E149BA4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际</w:t>
            </w:r>
          </w:p>
          <w:p w14:paraId="29F8BC90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视</w:t>
            </w:r>
          </w:p>
          <w:p w14:paraId="176971AB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野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4F55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F5F53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5.3.1-1</w:t>
            </w:r>
          </w:p>
        </w:tc>
      </w:tr>
      <w:tr w14:paraId="28C8D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19C97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0E3A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6C91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D808A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012A9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2E98A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7932A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E7B5A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78370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623BD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1E23F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F0B0A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5.4</w:t>
            </w:r>
          </w:p>
          <w:p w14:paraId="1D0413E1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支</w:t>
            </w:r>
          </w:p>
          <w:p w14:paraId="56FF06CE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持</w:t>
            </w:r>
          </w:p>
          <w:p w14:paraId="08363076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服</w:t>
            </w:r>
          </w:p>
          <w:p w14:paraId="52F953D2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务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F2A5B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9B9B1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5.4.1-1</w:t>
            </w:r>
          </w:p>
        </w:tc>
      </w:tr>
      <w:tr w14:paraId="23A1F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4293F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2B1C5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EC9F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235B6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50618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4F6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0C4B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978D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17451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33EC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834D3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</w:t>
            </w:r>
          </w:p>
          <w:p w14:paraId="64924926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</w:t>
            </w:r>
          </w:p>
          <w:p w14:paraId="72C352E3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量</w:t>
            </w:r>
          </w:p>
          <w:p w14:paraId="5BC97F23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保</w:t>
            </w:r>
          </w:p>
          <w:p w14:paraId="21403E64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障</w:t>
            </w: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A91CC1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6.1</w:t>
            </w:r>
          </w:p>
          <w:p w14:paraId="66900150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质</w:t>
            </w:r>
          </w:p>
          <w:p w14:paraId="6995A80E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量</w:t>
            </w:r>
          </w:p>
          <w:p w14:paraId="7BB92E3E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管</w:t>
            </w:r>
          </w:p>
          <w:p w14:paraId="7F0AB40B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理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5415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23203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6.1.1-1</w:t>
            </w:r>
          </w:p>
        </w:tc>
      </w:tr>
      <w:tr w14:paraId="3DFFF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AB286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038A65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5439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DEB46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6180D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56D9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A4ED7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3C32F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FC4FF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314A1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EA68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7B87C6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6.</w:t>
            </w:r>
            <w:r>
              <w:rPr>
                <w:rFonts w:hint="eastAsia"/>
                <w:color w:val="auto"/>
              </w:rPr>
              <w:t>2</w:t>
            </w:r>
          </w:p>
          <w:p w14:paraId="3EF70D54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质</w:t>
            </w:r>
          </w:p>
          <w:p w14:paraId="747D03BD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量</w:t>
            </w:r>
          </w:p>
          <w:p w14:paraId="20011BF3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改</w:t>
            </w:r>
          </w:p>
          <w:p w14:paraId="3B819E2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进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97CC6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1E583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6.2.1-1</w:t>
            </w:r>
          </w:p>
        </w:tc>
      </w:tr>
      <w:tr w14:paraId="55B52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4A4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459CCF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9A058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45EC4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49674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1F23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8597F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36C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4CB64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E1D352A"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026D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5B7D0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6.3</w:t>
            </w:r>
          </w:p>
          <w:p w14:paraId="239DFD1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</w:t>
            </w:r>
          </w:p>
          <w:p w14:paraId="0B1A0A4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量</w:t>
            </w:r>
          </w:p>
          <w:p w14:paraId="0024C1D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文</w:t>
            </w:r>
          </w:p>
          <w:p w14:paraId="5FC5E5F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化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BDA90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36CBF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6.3.1-1</w:t>
            </w:r>
          </w:p>
        </w:tc>
      </w:tr>
      <w:tr w14:paraId="62E82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78936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38C4A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7183F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DA9AD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3C00F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A7BEF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26ECC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7208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940BC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7D9A5D2">
        <w:trPr>
          <w:trHeight w:val="454" w:hRule="atLeast"/>
          <w:jc w:val="center"/>
        </w:trPr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49640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</w:t>
            </w:r>
          </w:p>
          <w:p w14:paraId="7F8F6F9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14:paraId="1A8C18F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  <w:p w14:paraId="29888327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</w:t>
            </w:r>
          </w:p>
          <w:p w14:paraId="718551F6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</w:t>
            </w: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3E1F4A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7.1</w:t>
            </w:r>
          </w:p>
          <w:p w14:paraId="5FAA909B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达</w:t>
            </w:r>
          </w:p>
          <w:p w14:paraId="54555BB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</w:t>
            </w:r>
          </w:p>
          <w:p w14:paraId="364D879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374AD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CFE37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7.1.1-1</w:t>
            </w:r>
          </w:p>
        </w:tc>
      </w:tr>
      <w:tr w14:paraId="10D25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889CF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9094F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C7085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D5E27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B35D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F854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76595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9AC1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CCAF6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FD24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1030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700C3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7.2</w:t>
            </w:r>
          </w:p>
          <w:p w14:paraId="31389534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适</w:t>
            </w:r>
          </w:p>
          <w:p w14:paraId="22229CE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应</w:t>
            </w:r>
          </w:p>
          <w:p w14:paraId="0B2D49D2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FA5B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B2D7F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7.2.1-1</w:t>
            </w:r>
          </w:p>
        </w:tc>
      </w:tr>
      <w:tr w14:paraId="7DB6C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C9C7F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C740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B9D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6CB0E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3681E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9599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3D76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5E46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1938E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7D126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1BFE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6965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7.3</w:t>
            </w:r>
          </w:p>
          <w:p w14:paraId="5022BBD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保</w:t>
            </w:r>
          </w:p>
          <w:p w14:paraId="1DCC817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障</w:t>
            </w:r>
          </w:p>
          <w:p w14:paraId="2BA00CEF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16AB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872B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7.3.1-1</w:t>
            </w:r>
          </w:p>
        </w:tc>
      </w:tr>
      <w:tr w14:paraId="2701F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5E9CC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60A2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C4E56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3C46C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27E86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24BFF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1192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C70ED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1F3AF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17E65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7218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59D76E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7.4</w:t>
            </w:r>
          </w:p>
          <w:p w14:paraId="605322C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</w:t>
            </w:r>
          </w:p>
          <w:p w14:paraId="7D5DE6B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</w:t>
            </w:r>
          </w:p>
          <w:p w14:paraId="747415F6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6CFD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DDE3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7.4.1-1</w:t>
            </w:r>
          </w:p>
        </w:tc>
      </w:tr>
      <w:tr w14:paraId="70D2F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4B11A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B05DC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9819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DAD63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54B3B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19F0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2B870A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A9AC6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52476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3EA01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3D12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056C1">
            <w:pPr>
              <w:pStyle w:val="5"/>
              <w:ind w:firstLine="0" w:firstLineChars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7.5</w:t>
            </w:r>
          </w:p>
          <w:p w14:paraId="24B40925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</w:t>
            </w:r>
          </w:p>
          <w:p w14:paraId="30067719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意</w:t>
            </w:r>
          </w:p>
          <w:p w14:paraId="7869DD01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C0ED">
            <w:pPr>
              <w:pStyle w:val="5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BCE4F"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7.5.1-1</w:t>
            </w:r>
          </w:p>
        </w:tc>
      </w:tr>
      <w:tr w14:paraId="538B4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C2537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0C32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4D9A5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2A539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48B3D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DEB730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8F51E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4F7FB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6B6BD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52DBE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6A293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7B3674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B04EA9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A11C50">
            <w:pPr>
              <w:pStyle w:val="7"/>
              <w:ind w:firstLine="0" w:firstLineChars="0"/>
              <w:rPr>
                <w:color w:val="auto"/>
              </w:rPr>
            </w:pPr>
          </w:p>
        </w:tc>
      </w:tr>
      <w:tr w14:paraId="552B2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3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E5CF2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2308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4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AEA01">
            <w:pPr>
              <w:pStyle w:val="5"/>
              <w:ind w:firstLine="0" w:firstLineChars="0"/>
              <w:rPr>
                <w:color w:val="auto"/>
              </w:rPr>
            </w:pPr>
          </w:p>
        </w:tc>
        <w:tc>
          <w:tcPr>
            <w:tcW w:w="37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373A9">
            <w:pPr>
              <w:pStyle w:val="5"/>
              <w:ind w:firstLine="0" w:firstLineChars="0"/>
              <w:rPr>
                <w:color w:val="auto"/>
              </w:rPr>
            </w:pPr>
          </w:p>
        </w:tc>
      </w:tr>
    </w:tbl>
    <w:p w14:paraId="4401D4D6">
      <w:pPr>
        <w:rPr>
          <w:color w:val="auto"/>
        </w:rPr>
      </w:pPr>
    </w:p>
    <w:p w14:paraId="3E458A1F">
      <w:pPr>
        <w:rPr>
          <w:color w:val="auto"/>
        </w:rPr>
      </w:pPr>
    </w:p>
    <w:p w14:paraId="730C33AB">
      <w:pPr>
        <w:widowControl/>
        <w:ind w:firstLine="0" w:firstLineChars="0"/>
        <w:jc w:val="left"/>
      </w:pPr>
      <w:r>
        <w:br w:type="page"/>
      </w:r>
    </w:p>
    <w:p w14:paraId="53BAE2DD">
      <w:pPr>
        <w:spacing w:after="156" w:afterLines="50"/>
        <w:ind w:firstLine="0" w:firstLineChars="0"/>
        <w:jc w:val="center"/>
        <w:rPr>
          <w:rFonts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支撑材料（供参考）</w:t>
      </w:r>
    </w:p>
    <w:p w14:paraId="619D6A06">
      <w:pPr>
        <w:snapToGrid w:val="0"/>
        <w:spacing w:line="360" w:lineRule="auto"/>
        <w:ind w:firstLine="0" w:firstLineChars="0"/>
        <w:rPr>
          <w:rFonts w:ascii="Microsoft Uighur" w:hAnsi="Microsoft Uighur"/>
          <w:b/>
          <w:bCs/>
          <w:color w:val="auto"/>
          <w:sz w:val="24"/>
        </w:rPr>
      </w:pPr>
      <w:r>
        <w:rPr>
          <w:rFonts w:hint="eastAsia" w:ascii="Microsoft Uighur" w:hAnsi="Microsoft Uighur"/>
          <w:b/>
          <w:bCs/>
          <w:color w:val="auto"/>
          <w:sz w:val="24"/>
        </w:rPr>
        <w:t>一、管理类文件</w:t>
      </w:r>
    </w:p>
    <w:p w14:paraId="3010B46B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学院行政管理制度</w:t>
      </w:r>
    </w:p>
    <w:p w14:paraId="6D58A538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学院教学管理制度（包括教学运行、考核、管理、奖励）</w:t>
      </w:r>
    </w:p>
    <w:p w14:paraId="24D5ACE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学院实验室、实验中心管理制度</w:t>
      </w:r>
    </w:p>
    <w:p w14:paraId="187F9795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学院实习、实训基地管理办法</w:t>
      </w:r>
    </w:p>
    <w:p w14:paraId="41E925CA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学生管理制度</w:t>
      </w:r>
    </w:p>
    <w:p w14:paraId="13EEE4CA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近三年学院学风建设制度文件和工作计划</w:t>
      </w:r>
    </w:p>
    <w:p w14:paraId="5888EAEA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其他制度或质量标准文件</w:t>
      </w:r>
    </w:p>
    <w:p w14:paraId="41AEDA1E">
      <w:pPr>
        <w:snapToGrid w:val="0"/>
        <w:spacing w:line="360" w:lineRule="auto"/>
        <w:ind w:left="1080" w:firstLine="0" w:firstLineChars="0"/>
        <w:rPr>
          <w:rFonts w:ascii="Microsoft Uighur" w:hAnsi="Microsoft Uighur"/>
          <w:color w:val="auto"/>
          <w:sz w:val="24"/>
        </w:rPr>
      </w:pPr>
    </w:p>
    <w:p w14:paraId="632D8E69">
      <w:pPr>
        <w:snapToGrid w:val="0"/>
        <w:spacing w:line="360" w:lineRule="auto"/>
        <w:ind w:firstLine="0" w:firstLineChars="0"/>
        <w:rPr>
          <w:rFonts w:ascii="Microsoft Uighur" w:hAnsi="Microsoft Uighur"/>
          <w:b/>
          <w:bCs/>
          <w:color w:val="auto"/>
          <w:sz w:val="24"/>
        </w:rPr>
      </w:pPr>
      <w:r>
        <w:rPr>
          <w:rFonts w:hint="eastAsia" w:ascii="Microsoft Uighur" w:hAnsi="Microsoft Uighur"/>
          <w:b/>
          <w:bCs/>
          <w:color w:val="auto"/>
          <w:sz w:val="24"/>
        </w:rPr>
        <w:t>二、教学资料</w:t>
      </w:r>
    </w:p>
    <w:p w14:paraId="22262DA8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学院各专业人才培养方案汇编</w:t>
      </w:r>
    </w:p>
    <w:p w14:paraId="4714AFC1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学院各专业课程教学大纲汇编</w:t>
      </w:r>
    </w:p>
    <w:p w14:paraId="44788100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学院各专业课程教案、教学进度表</w:t>
      </w:r>
    </w:p>
    <w:p w14:paraId="223D7AFF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学院各专业课程网络（数字化）资源</w:t>
      </w:r>
    </w:p>
    <w:p w14:paraId="76474A23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学院各专业课程选用教材清单</w:t>
      </w:r>
    </w:p>
    <w:p w14:paraId="0CA45122">
      <w:pPr>
        <w:snapToGrid w:val="0"/>
        <w:spacing w:line="360" w:lineRule="auto"/>
        <w:ind w:left="1080" w:firstLine="0" w:firstLineChars="0"/>
        <w:rPr>
          <w:rFonts w:ascii="Microsoft Uighur" w:hAnsi="Microsoft Uighur"/>
          <w:color w:val="auto"/>
          <w:sz w:val="24"/>
        </w:rPr>
      </w:pPr>
    </w:p>
    <w:p w14:paraId="0F09F497">
      <w:pPr>
        <w:snapToGrid w:val="0"/>
        <w:spacing w:line="360" w:lineRule="auto"/>
        <w:ind w:firstLine="0" w:firstLineChars="0"/>
        <w:rPr>
          <w:rFonts w:ascii="Microsoft Uighur" w:hAnsi="Microsoft Uighur"/>
          <w:b/>
          <w:bCs/>
          <w:color w:val="auto"/>
          <w:sz w:val="24"/>
        </w:rPr>
      </w:pPr>
      <w:r>
        <w:rPr>
          <w:rFonts w:hint="eastAsia" w:ascii="Microsoft Uighur" w:hAnsi="Microsoft Uighur"/>
          <w:b/>
          <w:bCs/>
          <w:color w:val="auto"/>
          <w:sz w:val="24"/>
        </w:rPr>
        <w:t>三、各类记录性材料</w:t>
      </w:r>
    </w:p>
    <w:p w14:paraId="22F4F8AC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近三年学院领导听课记录</w:t>
      </w:r>
    </w:p>
    <w:p w14:paraId="502177D0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近三年学院与本科教育教学相关的党政联席会议纪要</w:t>
      </w:r>
    </w:p>
    <w:p w14:paraId="0627E201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近三年学院教学工作年度总结</w:t>
      </w:r>
    </w:p>
    <w:p w14:paraId="1800D3CA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近三年学院教师、学生座谈会记录</w:t>
      </w:r>
    </w:p>
    <w:p w14:paraId="411419DE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近三年学生指导服务情况记录</w:t>
      </w:r>
    </w:p>
    <w:p w14:paraId="7B887E66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近三年学院基层教学组织活动记录、听课记录</w:t>
      </w:r>
    </w:p>
    <w:p w14:paraId="12CFED78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近三年学院各类主题教育活动记录</w:t>
      </w:r>
    </w:p>
    <w:p w14:paraId="374F898E">
      <w:pPr>
        <w:snapToGrid w:val="0"/>
        <w:spacing w:line="360" w:lineRule="auto"/>
        <w:ind w:left="1080" w:firstLine="0" w:firstLineChars="0"/>
        <w:rPr>
          <w:rFonts w:ascii="Microsoft Uighur" w:hAnsi="Microsoft Uighur"/>
          <w:color w:val="auto"/>
          <w:sz w:val="24"/>
        </w:rPr>
      </w:pPr>
    </w:p>
    <w:p w14:paraId="5C4D8FB6">
      <w:pPr>
        <w:snapToGrid w:val="0"/>
        <w:spacing w:line="360" w:lineRule="auto"/>
        <w:ind w:firstLine="0" w:firstLineChars="0"/>
        <w:rPr>
          <w:rFonts w:ascii="Microsoft Uighur" w:hAnsi="Microsoft Uighur"/>
          <w:b/>
          <w:bCs/>
          <w:color w:val="auto"/>
          <w:sz w:val="24"/>
        </w:rPr>
      </w:pPr>
      <w:r>
        <w:rPr>
          <w:rFonts w:hint="eastAsia" w:ascii="Microsoft Uighur" w:hAnsi="Microsoft Uighur"/>
          <w:b/>
          <w:bCs/>
          <w:color w:val="auto"/>
          <w:sz w:val="24"/>
        </w:rPr>
        <w:t>四、合作协议</w:t>
      </w:r>
    </w:p>
    <w:p w14:paraId="1568934E">
      <w:pPr>
        <w:snapToGrid w:val="0"/>
        <w:spacing w:line="360" w:lineRule="auto"/>
        <w:ind w:firstLine="48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学院与实习、实训单位、企业、校企合作单位、科研院所等签署的合作协议</w:t>
      </w:r>
    </w:p>
    <w:p w14:paraId="5803127E">
      <w:pPr>
        <w:snapToGrid w:val="0"/>
        <w:spacing w:line="360" w:lineRule="auto"/>
        <w:ind w:left="1080" w:firstLine="0" w:firstLineChars="0"/>
        <w:rPr>
          <w:rFonts w:ascii="Microsoft Uighur" w:hAnsi="Microsoft Uighur"/>
          <w:color w:val="auto"/>
          <w:sz w:val="24"/>
        </w:rPr>
      </w:pPr>
    </w:p>
    <w:p w14:paraId="1E32C53E">
      <w:pPr>
        <w:snapToGrid w:val="0"/>
        <w:spacing w:line="360" w:lineRule="auto"/>
        <w:ind w:firstLine="0" w:firstLineChars="0"/>
        <w:rPr>
          <w:rFonts w:ascii="Microsoft Uighur" w:hAnsi="Microsoft Uighur"/>
          <w:b/>
          <w:bCs/>
          <w:color w:val="auto"/>
          <w:sz w:val="24"/>
        </w:rPr>
      </w:pPr>
      <w:r>
        <w:rPr>
          <w:rFonts w:hint="eastAsia" w:ascii="Microsoft Uighur" w:hAnsi="Microsoft Uighur"/>
          <w:b/>
          <w:bCs/>
          <w:color w:val="auto"/>
          <w:sz w:val="24"/>
        </w:rPr>
        <w:t>五、本科生成果材料</w:t>
      </w:r>
    </w:p>
    <w:p w14:paraId="49989D8E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近三年学院在校生获省级及以上各类竞赛奖励</w:t>
      </w:r>
    </w:p>
    <w:p w14:paraId="592705FE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近三年学院在校生参加大学生创新创业训练计划情况</w:t>
      </w:r>
    </w:p>
    <w:p w14:paraId="210014A4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近三年学院在校生发表的学术论文</w:t>
      </w:r>
    </w:p>
    <w:p w14:paraId="63227D98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近三年学院在校生参与教师科研项目情况</w:t>
      </w:r>
    </w:p>
    <w:p w14:paraId="001DC0D2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近三年学院在校生获批的专利</w:t>
      </w:r>
    </w:p>
    <w:p w14:paraId="5CB3538C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近三年学院在校生创作、表演的文化作品集（特殊专业）</w:t>
      </w:r>
    </w:p>
    <w:p w14:paraId="16461F03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近三年学院学生考研录取（含出国留学）情况</w:t>
      </w:r>
    </w:p>
    <w:p w14:paraId="085176BA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近三年学院本科生赴国（境）外交流情况</w:t>
      </w:r>
    </w:p>
    <w:p w14:paraId="2D1841B2">
      <w:pPr>
        <w:snapToGrid w:val="0"/>
        <w:spacing w:line="360" w:lineRule="auto"/>
        <w:ind w:left="1080" w:firstLine="0" w:firstLineChars="0"/>
        <w:rPr>
          <w:rFonts w:ascii="Microsoft Uighur" w:hAnsi="Microsoft Uighur"/>
          <w:color w:val="auto"/>
          <w:sz w:val="24"/>
        </w:rPr>
      </w:pPr>
    </w:p>
    <w:p w14:paraId="161826F3">
      <w:pPr>
        <w:snapToGrid w:val="0"/>
        <w:spacing w:line="360" w:lineRule="auto"/>
        <w:ind w:firstLine="0" w:firstLineChars="0"/>
        <w:rPr>
          <w:rFonts w:ascii="Microsoft Uighur" w:hAnsi="Microsoft Uighur"/>
          <w:b/>
          <w:bCs/>
          <w:color w:val="auto"/>
          <w:sz w:val="24"/>
        </w:rPr>
      </w:pPr>
      <w:r>
        <w:rPr>
          <w:rFonts w:hint="eastAsia" w:ascii="Microsoft Uighur" w:hAnsi="Microsoft Uighur"/>
          <w:b/>
          <w:bCs/>
          <w:color w:val="auto"/>
          <w:sz w:val="24"/>
        </w:rPr>
        <w:t>六、优秀毕业生材料</w:t>
      </w:r>
    </w:p>
    <w:p w14:paraId="2410ACF4">
      <w:pPr>
        <w:numPr>
          <w:ilvl w:val="0"/>
          <w:numId w:val="5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近五年学院</w:t>
      </w:r>
      <w:r>
        <w:rPr>
          <w:rFonts w:hint="eastAsia" w:ascii="仿宋" w:hAnsi="仿宋" w:eastAsia="仿宋"/>
          <w:color w:val="auto"/>
          <w:sz w:val="24"/>
        </w:rPr>
        <w:t>10</w:t>
      </w:r>
      <w:r>
        <w:rPr>
          <w:rFonts w:hint="eastAsia" w:ascii="Microsoft Uighur" w:hAnsi="Microsoft Uighur"/>
          <w:color w:val="auto"/>
          <w:sz w:val="24"/>
        </w:rPr>
        <w:t>个优秀毕业生典型案例</w:t>
      </w:r>
    </w:p>
    <w:p w14:paraId="648A9C04">
      <w:pPr>
        <w:numPr>
          <w:ilvl w:val="0"/>
          <w:numId w:val="5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每位优秀毕业生的简介及其支撑材料（如学籍表、证书等）</w:t>
      </w:r>
    </w:p>
    <w:p w14:paraId="525510B0">
      <w:pPr>
        <w:snapToGrid w:val="0"/>
        <w:spacing w:line="360" w:lineRule="auto"/>
        <w:ind w:firstLine="0" w:firstLineChars="0"/>
        <w:rPr>
          <w:rFonts w:ascii="Microsoft Uighur" w:hAnsi="Microsoft Uighur"/>
          <w:color w:val="auto"/>
          <w:sz w:val="24"/>
        </w:rPr>
      </w:pPr>
    </w:p>
    <w:p w14:paraId="3D87EA9F">
      <w:pPr>
        <w:snapToGrid w:val="0"/>
        <w:spacing w:line="360" w:lineRule="auto"/>
        <w:ind w:firstLine="0" w:firstLineChars="0"/>
        <w:rPr>
          <w:rFonts w:ascii="Microsoft Uighur" w:hAnsi="Microsoft Uighur"/>
          <w:b/>
          <w:bCs/>
          <w:color w:val="auto"/>
          <w:sz w:val="24"/>
        </w:rPr>
      </w:pPr>
      <w:r>
        <w:rPr>
          <w:rFonts w:hint="eastAsia" w:ascii="Microsoft Uighur" w:hAnsi="Microsoft Uighur"/>
          <w:b/>
          <w:bCs/>
          <w:color w:val="auto"/>
          <w:sz w:val="24"/>
        </w:rPr>
        <w:t>七、其他佐证材料</w:t>
      </w:r>
    </w:p>
    <w:p w14:paraId="23701606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学院双师型教师一览表</w:t>
      </w:r>
    </w:p>
    <w:p w14:paraId="6D9FF352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近三年学院教师主持省级及以上一流课程情况</w:t>
      </w:r>
    </w:p>
    <w:p w14:paraId="65E933F6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近三年学院课程思政建设成果</w:t>
      </w:r>
    </w:p>
    <w:p w14:paraId="2554128B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近三年学院教师获得的省级及以上本科教学成果奖</w:t>
      </w:r>
    </w:p>
    <w:p w14:paraId="17D3434D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近三年学院教师主持的省级及以上教改教研项目</w:t>
      </w:r>
    </w:p>
    <w:p w14:paraId="23C0896D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近三年学院教师获得的省级以上其他类教学奖励</w:t>
      </w:r>
    </w:p>
    <w:p w14:paraId="1D7F37AB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近三年学院教师获得的省级以上教学竞赛奖</w:t>
      </w:r>
    </w:p>
    <w:p w14:paraId="2C312CC3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近三年学院教师主编的教材</w:t>
      </w:r>
    </w:p>
    <w:p w14:paraId="2654282A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近三年学院教师出版的专著</w:t>
      </w:r>
    </w:p>
    <w:p w14:paraId="58C2B85D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近三年学院教师主持的省级及以上科研项目</w:t>
      </w:r>
    </w:p>
    <w:p w14:paraId="1C97A6FE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近三年学院教师获得的科研奖励</w:t>
      </w:r>
    </w:p>
    <w:p w14:paraId="236BDC6F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近三年学院教师获批的专利</w:t>
      </w:r>
    </w:p>
    <w:p w14:paraId="6FBFC84B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 xml:space="preserve">近三年学院教师赴国（境）外交流情况 </w:t>
      </w:r>
    </w:p>
    <w:p w14:paraId="66D712DC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近三年学院辅修、微专业和双学士学位学生统计情况</w:t>
      </w:r>
    </w:p>
    <w:p w14:paraId="3AD940E7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近两年学院毕业论文（设计）清单（含选题来源情况统计分析）</w:t>
      </w:r>
    </w:p>
    <w:p w14:paraId="61FF60F8"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360" w:lineRule="auto"/>
        <w:ind w:firstLineChars="0"/>
        <w:rPr>
          <w:rFonts w:ascii="Microsoft Uighur" w:hAnsi="Microsoft Uighur"/>
          <w:color w:val="auto"/>
          <w:sz w:val="24"/>
        </w:rPr>
      </w:pPr>
      <w:r>
        <w:rPr>
          <w:rFonts w:hint="eastAsia" w:ascii="Microsoft Uighur" w:hAnsi="Microsoft Uighur"/>
          <w:color w:val="auto"/>
          <w:sz w:val="24"/>
        </w:rPr>
        <w:t>近三年学院学生参加社团活动、校园文化、社会实践、志愿服务情况</w:t>
      </w:r>
    </w:p>
    <w:p w14:paraId="78892BBF">
      <w:pPr>
        <w:pStyle w:val="4"/>
        <w:ind w:firstLine="0" w:firstLineChars="0"/>
      </w:pPr>
      <w:r>
        <w:rPr>
          <w:rFonts w:hint="eastAsia" w:ascii="Microsoft Uighur" w:hAnsi="Microsoft Uighur"/>
          <w:color w:val="auto"/>
          <w:kern w:val="2"/>
          <w:sz w:val="24"/>
          <w:szCs w:val="24"/>
        </w:rPr>
        <w:t>（注：支撑材料需提供相关证明材料）</w:t>
      </w:r>
    </w:p>
    <w:sectPr>
      <w:pgSz w:w="11906" w:h="16838"/>
      <w:pgMar w:top="1247" w:right="1418" w:bottom="1247" w:left="1418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Uighur">
    <w:panose1 w:val="02000000000000000000"/>
    <w:charset w:val="00"/>
    <w:family w:val="auto"/>
    <w:pitch w:val="default"/>
    <w:sig w:usb0="80002023" w:usb1="80000002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61B921"/>
    <w:multiLevelType w:val="singleLevel"/>
    <w:tmpl w:val="A861B92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BA055E40"/>
    <w:multiLevelType w:val="singleLevel"/>
    <w:tmpl w:val="BA055E4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5BBA913"/>
    <w:multiLevelType w:val="singleLevel"/>
    <w:tmpl w:val="05BBA91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7F3FB2E"/>
    <w:multiLevelType w:val="singleLevel"/>
    <w:tmpl w:val="27F3FB2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336B1BFE"/>
    <w:multiLevelType w:val="singleLevel"/>
    <w:tmpl w:val="336B1BF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752FB77B"/>
    <w:multiLevelType w:val="singleLevel"/>
    <w:tmpl w:val="752FB77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jNmNiNDdhMDUzNzAxZmJiZmY3ZGI3NWYyZjFlNjgifQ=="/>
  </w:docVars>
  <w:rsids>
    <w:rsidRoot w:val="000731D2"/>
    <w:rsid w:val="00070AFD"/>
    <w:rsid w:val="000731D2"/>
    <w:rsid w:val="000863AB"/>
    <w:rsid w:val="00303F39"/>
    <w:rsid w:val="003113BD"/>
    <w:rsid w:val="005C4F25"/>
    <w:rsid w:val="006B2E15"/>
    <w:rsid w:val="00B85F45"/>
    <w:rsid w:val="00F13FBC"/>
    <w:rsid w:val="00F323A1"/>
    <w:rsid w:val="00FD329B"/>
    <w:rsid w:val="01967485"/>
    <w:rsid w:val="1B41760F"/>
    <w:rsid w:val="1DB81008"/>
    <w:rsid w:val="22FC6DDF"/>
    <w:rsid w:val="2502564B"/>
    <w:rsid w:val="31B25D73"/>
    <w:rsid w:val="39582BF5"/>
    <w:rsid w:val="45045908"/>
    <w:rsid w:val="4968314F"/>
    <w:rsid w:val="64FC314E"/>
    <w:rsid w:val="66ED79EF"/>
    <w:rsid w:val="6C5B0193"/>
    <w:rsid w:val="6D993798"/>
    <w:rsid w:val="6E2727C5"/>
    <w:rsid w:val="7A1129C2"/>
    <w:rsid w:val="7AB7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420" w:firstLineChars="200"/>
      <w:jc w:val="both"/>
    </w:pPr>
    <w:rPr>
      <w:rFonts w:ascii="仿宋_GB2312" w:hAnsi="Times New Roman" w:eastAsia="仿宋_GB2312" w:cs="Times New Roman"/>
      <w:color w:val="FF0000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5正文"/>
    <w:basedOn w:val="1"/>
    <w:autoRedefine/>
    <w:qFormat/>
    <w:uiPriority w:val="0"/>
    <w:pPr>
      <w:tabs>
        <w:tab w:val="left" w:pos="0"/>
      </w:tabs>
      <w:wordWrap w:val="0"/>
      <w:autoSpaceDE w:val="0"/>
      <w:autoSpaceDN w:val="0"/>
      <w:adjustRightInd w:val="0"/>
      <w:spacing w:line="360" w:lineRule="auto"/>
      <w:ind w:right="25" w:rightChars="12" w:firstLine="600"/>
    </w:pPr>
    <w:rPr>
      <w:rFonts w:ascii="Times New Roman"/>
      <w:color w:val="000000"/>
      <w:kern w:val="0"/>
      <w:sz w:val="30"/>
      <w:szCs w:val="30"/>
    </w:rPr>
  </w:style>
  <w:style w:type="paragraph" w:customStyle="1" w:styleId="5">
    <w:name w:val="3表格居中"/>
    <w:basedOn w:val="1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hAnsi="仿宋" w:cs="仿宋"/>
      <w:spacing w:val="-5"/>
      <w:kern w:val="50"/>
      <w:szCs w:val="21"/>
    </w:rPr>
  </w:style>
  <w:style w:type="paragraph" w:customStyle="1" w:styleId="6">
    <w:name w:val="2表格加粗"/>
    <w:basedOn w:val="5"/>
    <w:autoRedefine/>
    <w:qFormat/>
    <w:uiPriority w:val="0"/>
    <w:rPr>
      <w:b/>
    </w:rPr>
  </w:style>
  <w:style w:type="paragraph" w:customStyle="1" w:styleId="7">
    <w:name w:val="4表格左对齐"/>
    <w:basedOn w:val="5"/>
    <w:autoRedefine/>
    <w:qFormat/>
    <w:uiPriority w:val="0"/>
    <w:pPr>
      <w:jc w:val="left"/>
    </w:pPr>
  </w:style>
  <w:style w:type="paragraph" w:customStyle="1" w:styleId="8">
    <w:name w:val="1支撑材料目录"/>
    <w:basedOn w:val="1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spacing w:after="50" w:afterLines="50"/>
      <w:jc w:val="center"/>
      <w:textAlignment w:val="baseline"/>
      <w:outlineLvl w:val="0"/>
    </w:pPr>
    <w:rPr>
      <w:rFonts w:ascii="仿宋" w:hAnsi="仿宋" w:eastAsia="方正大标宋简体" w:cs="仿宋"/>
      <w:bCs/>
      <w:snapToGrid w:val="0"/>
      <w:color w:val="000000"/>
      <w:spacing w:val="8"/>
      <w:kern w:val="50"/>
      <w:sz w:val="3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345</Words>
  <Characters>588</Characters>
  <Lines>14</Lines>
  <Paragraphs>4</Paragraphs>
  <TotalTime>8</TotalTime>
  <ScaleCrop>false</ScaleCrop>
  <LinksUpToDate>false</LinksUpToDate>
  <CharactersWithSpaces>593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2024-04-22T01:02:00Z</dcterms:created>
  <dc:creator>王晓庆</dc:creator>
  <cp:lastModifiedBy>徐</cp:lastModifiedBy>
  <dcterms:modified xsi:type="dcterms:W3CDTF">2025-03-25T05:27:56Z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837A88166D7B49CA8175E7A817AB36EC_12</vt:lpwstr>
  </property>
  <property fmtid="{D5CDD505-2E9C-101B-9397-08002B2CF9AE}" pid="4" name="KSOTemplateDocerSaveRecord">
    <vt:lpwstr>eyJoZGlkIjoiN2ZiYTk0NDc5MTNkNjI5ZDU5N2ZiMWQ4OWY3N2Y2NzkiLCJ1c2VySWQiOiI1NDk5Nzk4MDUifQ==</vt:lpwstr>
  </property>
</Properties>
</file>